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7DC5" w14:textId="0902E980" w:rsidR="00084371" w:rsidRDefault="00AD29E8" w:rsidP="00AD29E8">
      <w:pPr>
        <w:tabs>
          <w:tab w:val="center" w:pos="4536"/>
          <w:tab w:val="right" w:pos="8280"/>
          <w:tab w:val="right" w:pos="9639"/>
        </w:tabs>
        <w:spacing w:line="276" w:lineRule="auto"/>
        <w:ind w:right="2"/>
        <w:rPr>
          <w:rFonts w:ascii="Arial" w:eastAsia="Malgun Gothic" w:hAnsi="Arial" w:cs="Arial"/>
          <w:b/>
          <w:bCs/>
          <w:lang w:eastAsia="en-US"/>
        </w:rPr>
      </w:pPr>
      <w:r w:rsidRPr="004209D4">
        <w:rPr>
          <w:rFonts w:ascii="Arial" w:eastAsia="Malgun Gothic" w:hAnsi="Arial" w:cs="Arial"/>
          <w:b/>
          <w:bCs/>
          <w:lang w:eastAsia="en-US"/>
        </w:rPr>
        <w:t>3GPP TSG RAN WG1 #10</w:t>
      </w:r>
      <w:r>
        <w:rPr>
          <w:rFonts w:ascii="Arial" w:eastAsia="Malgun Gothic" w:hAnsi="Arial" w:cs="Arial"/>
          <w:b/>
          <w:bCs/>
          <w:lang w:eastAsia="en-US"/>
        </w:rPr>
        <w:t>9</w:t>
      </w:r>
      <w:r w:rsidRPr="004209D4">
        <w:rPr>
          <w:rFonts w:ascii="Arial" w:eastAsia="Malgun Gothic" w:hAnsi="Arial" w:cs="Arial" w:hint="eastAsia"/>
          <w:b/>
          <w:bCs/>
          <w:lang w:eastAsia="zh-CN"/>
        </w:rPr>
        <w:t>-</w:t>
      </w:r>
      <w:r w:rsidRPr="004209D4">
        <w:rPr>
          <w:rFonts w:ascii="Arial" w:eastAsia="Malgun Gothic" w:hAnsi="Arial" w:cs="Arial"/>
          <w:b/>
          <w:bCs/>
          <w:lang w:eastAsia="en-US"/>
        </w:rPr>
        <w:t>e</w:t>
      </w:r>
      <w:r w:rsidRPr="004209D4">
        <w:rPr>
          <w:rFonts w:ascii="Arial" w:eastAsia="Malgun Gothic" w:hAnsi="Arial" w:cs="Arial"/>
          <w:b/>
          <w:bCs/>
          <w:lang w:eastAsia="en-US"/>
        </w:rPr>
        <w:tab/>
      </w:r>
      <w:r w:rsidRPr="004209D4">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B35113">
        <w:rPr>
          <w:rFonts w:ascii="Arial" w:eastAsia="Malgun Gothic" w:hAnsi="Arial" w:cs="Arial"/>
          <w:b/>
          <w:bCs/>
          <w:lang w:eastAsia="en-US"/>
        </w:rPr>
        <w:tab/>
      </w:r>
      <w:r w:rsidR="00F56EAE" w:rsidRPr="00F56EAE">
        <w:rPr>
          <w:rFonts w:ascii="Arial" w:eastAsia="Malgun Gothic" w:hAnsi="Arial" w:cs="Arial"/>
          <w:b/>
          <w:bCs/>
          <w:lang w:eastAsia="en-US"/>
        </w:rPr>
        <w:t>R1-220</w:t>
      </w:r>
      <w:r w:rsidR="00661929">
        <w:rPr>
          <w:rFonts w:ascii="Arial" w:eastAsia="Malgun Gothic" w:hAnsi="Arial" w:cs="Arial"/>
          <w:b/>
          <w:bCs/>
          <w:lang w:eastAsia="en-US"/>
        </w:rPr>
        <w:t>5150</w:t>
      </w:r>
    </w:p>
    <w:p w14:paraId="58221C19" w14:textId="77777777" w:rsidR="00AD29E8" w:rsidRPr="007F0E75" w:rsidRDefault="00AD29E8" w:rsidP="00AD29E8">
      <w:pPr>
        <w:tabs>
          <w:tab w:val="center" w:pos="4536"/>
          <w:tab w:val="right" w:pos="9072"/>
        </w:tabs>
        <w:rPr>
          <w:rFonts w:ascii="Arial" w:eastAsia="MS Mincho" w:hAnsi="Arial" w:cs="Arial"/>
          <w:b/>
          <w:bCs/>
          <w:szCs w:val="22"/>
        </w:rPr>
      </w:pPr>
      <w:r w:rsidRPr="00A100E4">
        <w:rPr>
          <w:rFonts w:ascii="Arial" w:eastAsia="MS Mincho" w:hAnsi="Arial" w:cs="Arial"/>
          <w:b/>
          <w:bCs/>
          <w:szCs w:val="22"/>
        </w:rPr>
        <w:t>e-Meeting, May 9</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20</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5ABD6B02" w14:textId="77777777" w:rsidR="007212DB" w:rsidRDefault="007212DB" w:rsidP="007212DB">
      <w:pPr>
        <w:tabs>
          <w:tab w:val="left" w:pos="1985"/>
        </w:tabs>
        <w:spacing w:after="120" w:line="288" w:lineRule="auto"/>
        <w:jc w:val="both"/>
        <w:rPr>
          <w:rFonts w:ascii="Arial" w:eastAsia="Malgun Gothic" w:hAnsi="Arial"/>
          <w:b/>
          <w:lang w:eastAsia="en-US"/>
        </w:rPr>
      </w:pPr>
    </w:p>
    <w:p w14:paraId="66670163" w14:textId="30522760" w:rsidR="0093333E" w:rsidRPr="00E34C18" w:rsidRDefault="0093333E" w:rsidP="007212DB">
      <w:pPr>
        <w:tabs>
          <w:tab w:val="left" w:pos="1985"/>
        </w:tabs>
        <w:spacing w:after="120" w:line="288" w:lineRule="auto"/>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CE0916">
        <w:rPr>
          <w:rFonts w:ascii="Arial" w:eastAsia="Malgun Gothic" w:hAnsi="Arial"/>
          <w:lang w:val="en-US" w:eastAsia="en-US"/>
        </w:rPr>
        <w:t>.1</w:t>
      </w:r>
      <w:r w:rsidR="006A216F">
        <w:rPr>
          <w:rFonts w:ascii="Arial" w:eastAsia="Malgun Gothic" w:hAnsi="Arial"/>
          <w:lang w:val="en-US" w:eastAsia="en-US"/>
        </w:rPr>
        <w:t>6</w:t>
      </w:r>
      <w:r w:rsidR="00CE0916">
        <w:rPr>
          <w:rFonts w:ascii="Arial" w:eastAsia="Malgun Gothic" w:hAnsi="Arial"/>
          <w:lang w:val="en-US" w:eastAsia="en-US"/>
        </w:rPr>
        <w:t>.13</w:t>
      </w:r>
    </w:p>
    <w:p w14:paraId="18AD2FB9" w14:textId="3717E495" w:rsidR="0093333E" w:rsidRPr="0012739A" w:rsidRDefault="0093333E" w:rsidP="0012739A">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12739A">
        <w:rPr>
          <w:rFonts w:ascii="Arial" w:eastAsia="Malgun Gothic" w:hAnsi="Arial"/>
          <w:lang w:val="en-US" w:eastAsia="en-US"/>
        </w:rPr>
        <w:t>Apple Inc.</w:t>
      </w:r>
    </w:p>
    <w:p w14:paraId="201903A7" w14:textId="7CF79F2C" w:rsidR="001B0A45" w:rsidRDefault="0093333E" w:rsidP="0093333E">
      <w:pPr>
        <w:tabs>
          <w:tab w:val="left" w:pos="1985"/>
        </w:tabs>
        <w:spacing w:after="120" w:line="288" w:lineRule="auto"/>
        <w:ind w:left="2040" w:hangingChars="850" w:hanging="2040"/>
        <w:jc w:val="both"/>
        <w:rPr>
          <w:rFonts w:ascii="Helvetica Neue" w:eastAsia="MS Mincho" w:hAnsi="Helvetica Neue" w:cs="Helvetica Neue"/>
          <w:color w:val="000000"/>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A45">
        <w:rPr>
          <w:rFonts w:ascii="Helvetica Neue" w:eastAsia="MS Mincho" w:hAnsi="Helvetica Neue" w:cs="Helvetica Neue"/>
          <w:color w:val="000000"/>
          <w:szCs w:val="24"/>
          <w:lang w:val="en-US"/>
        </w:rPr>
        <w:t>Views on Rel-17 eDSS UE features</w:t>
      </w:r>
    </w:p>
    <w:p w14:paraId="480671AA" w14:textId="42E75F8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2ECE">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09EF7EFC" w:rsidR="00A54177" w:rsidRPr="00A54177" w:rsidRDefault="000E1C8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Views on Rel-17</w:t>
      </w:r>
      <w:r w:rsidR="000F021A">
        <w:rPr>
          <w:rFonts w:eastAsia="Batang"/>
          <w:b w:val="0"/>
          <w:bCs w:val="0"/>
          <w:sz w:val="32"/>
          <w:szCs w:val="32"/>
          <w:lang w:val="en-US" w:eastAsia="ko-KR"/>
        </w:rPr>
        <w:t xml:space="preserve"> </w:t>
      </w:r>
      <w:r>
        <w:rPr>
          <w:rFonts w:eastAsia="Batang"/>
          <w:b w:val="0"/>
          <w:bCs w:val="0"/>
          <w:sz w:val="32"/>
          <w:szCs w:val="32"/>
          <w:lang w:val="en-US" w:eastAsia="ko-KR"/>
        </w:rPr>
        <w:t>eDSS UE features</w:t>
      </w:r>
    </w:p>
    <w:p w14:paraId="7035E380" w14:textId="47E24EAC" w:rsidR="000E1C87" w:rsidRDefault="000E1C87"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Based on the </w:t>
      </w:r>
      <w:r w:rsidR="00345B82">
        <w:rPr>
          <w:rFonts w:eastAsia="Malgun Gothic" w:cs="Batang"/>
          <w:sz w:val="22"/>
          <w:szCs w:val="22"/>
          <w:lang w:val="en-US" w:eastAsia="en-US"/>
        </w:rPr>
        <w:t>updated</w:t>
      </w:r>
      <w:r>
        <w:rPr>
          <w:rFonts w:eastAsia="Malgun Gothic" w:cs="Batang"/>
          <w:sz w:val="22"/>
          <w:szCs w:val="22"/>
          <w:lang w:val="en-US" w:eastAsia="en-US"/>
        </w:rPr>
        <w:t xml:space="preserve"> UE feature</w:t>
      </w:r>
      <w:r w:rsidR="00215DBD">
        <w:rPr>
          <w:rFonts w:eastAsia="Malgun Gothic" w:cs="Batang"/>
          <w:sz w:val="22"/>
          <w:szCs w:val="22"/>
          <w:lang w:val="en-US" w:eastAsia="en-US"/>
        </w:rPr>
        <w:t xml:space="preserve"> </w:t>
      </w:r>
      <w:r w:rsidR="00215DBD" w:rsidRPr="00D66725">
        <w:rPr>
          <w:rFonts w:eastAsia="Malgun Gothic" w:cs="Batang"/>
          <w:sz w:val="22"/>
          <w:szCs w:val="22"/>
          <w:lang w:val="en-US" w:eastAsia="en-US"/>
        </w:rPr>
        <w:t>list for Rel-17 NR</w:t>
      </w:r>
      <w:r>
        <w:rPr>
          <w:rFonts w:eastAsia="Malgun Gothic" w:cs="Batang"/>
          <w:sz w:val="22"/>
          <w:szCs w:val="22"/>
          <w:lang w:val="en-US" w:eastAsia="en-US"/>
        </w:rPr>
        <w:t xml:space="preserve"> provided by the moderator</w:t>
      </w:r>
      <w:r w:rsidR="003B35BA">
        <w:rPr>
          <w:rFonts w:eastAsia="Malgun Gothic" w:cs="Batang"/>
          <w:sz w:val="22"/>
          <w:szCs w:val="22"/>
          <w:lang w:val="en-US" w:eastAsia="en-US"/>
        </w:rPr>
        <w:t>s</w:t>
      </w:r>
      <w:r>
        <w:rPr>
          <w:rFonts w:eastAsia="Malgun Gothic" w:cs="Batang"/>
          <w:sz w:val="22"/>
          <w:szCs w:val="22"/>
          <w:lang w:val="en-US" w:eastAsia="en-US"/>
        </w:rPr>
        <w:t xml:space="preserve"> in [1</w:t>
      </w:r>
      <w:r w:rsidR="0058397C">
        <w:rPr>
          <w:rFonts w:eastAsia="Malgun Gothic" w:cs="Batang"/>
          <w:sz w:val="22"/>
          <w:szCs w:val="22"/>
          <w:lang w:val="en-US" w:eastAsia="en-US"/>
        </w:rPr>
        <w:t>,2</w:t>
      </w:r>
      <w:r>
        <w:rPr>
          <w:rFonts w:eastAsia="Malgun Gothic" w:cs="Batang"/>
          <w:sz w:val="22"/>
          <w:szCs w:val="22"/>
          <w:lang w:val="en-US" w:eastAsia="en-US"/>
        </w:rPr>
        <w:t xml:space="preserve">], </w:t>
      </w:r>
      <w:r w:rsidR="003B35BA">
        <w:rPr>
          <w:rFonts w:eastAsia="Malgun Gothic" w:cs="Batang"/>
          <w:sz w:val="22"/>
          <w:szCs w:val="22"/>
          <w:lang w:val="en-US" w:eastAsia="en-US"/>
        </w:rPr>
        <w:t xml:space="preserve">we provide our views on the Rel-17 DSS enhancement UE features as below </w:t>
      </w:r>
    </w:p>
    <w:p w14:paraId="6F200CDB" w14:textId="54E54B4C" w:rsidR="008929EA" w:rsidRDefault="003B35BA" w:rsidP="003D785E">
      <w:pPr>
        <w:pStyle w:val="ListParagraph"/>
        <w:numPr>
          <w:ilvl w:val="0"/>
          <w:numId w:val="12"/>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a new FG</w:t>
      </w:r>
      <w:r w:rsidR="00F15CFA">
        <w:rPr>
          <w:rFonts w:eastAsia="Malgun Gothic" w:cs="Batang"/>
          <w:sz w:val="22"/>
          <w:szCs w:val="22"/>
          <w:lang w:val="en-US" w:eastAsia="en-US"/>
        </w:rPr>
        <w:t>34-1a</w:t>
      </w:r>
      <w:r>
        <w:rPr>
          <w:rFonts w:eastAsia="Malgun Gothic" w:cs="Batang"/>
          <w:sz w:val="22"/>
          <w:szCs w:val="22"/>
          <w:lang w:val="en-US" w:eastAsia="en-US"/>
        </w:rPr>
        <w:t xml:space="preserve"> to cover another </w:t>
      </w:r>
      <w:r w:rsidR="00A50447">
        <w:rPr>
          <w:rFonts w:eastAsia="Malgun Gothic" w:cs="Batang"/>
          <w:sz w:val="22"/>
          <w:szCs w:val="22"/>
          <w:lang w:val="en-US" w:eastAsia="en-US"/>
        </w:rPr>
        <w:t>simplified</w:t>
      </w:r>
      <w:r>
        <w:rPr>
          <w:rFonts w:eastAsia="Malgun Gothic" w:cs="Batang"/>
          <w:sz w:val="22"/>
          <w:szCs w:val="22"/>
          <w:lang w:val="en-US" w:eastAsia="en-US"/>
        </w:rPr>
        <w:t xml:space="preserve"> Type A UE, i.e., the USS can only be configured on sSCell, but cannot be configured on </w:t>
      </w:r>
      <w:r w:rsidR="00736FFB">
        <w:rPr>
          <w:rFonts w:eastAsia="Malgun Gothic" w:cs="Batang"/>
          <w:sz w:val="22"/>
          <w:szCs w:val="22"/>
          <w:lang w:val="en-US" w:eastAsia="en-US"/>
        </w:rPr>
        <w:t>PCell/PSCell</w:t>
      </w:r>
      <w:r>
        <w:rPr>
          <w:rFonts w:eastAsia="Malgun Gothic" w:cs="Batang"/>
          <w:sz w:val="22"/>
          <w:szCs w:val="22"/>
          <w:lang w:val="en-US" w:eastAsia="en-US"/>
        </w:rPr>
        <w:t xml:space="preserve">. </w:t>
      </w:r>
      <w:r w:rsidR="008929EA">
        <w:rPr>
          <w:rFonts w:eastAsia="Malgun Gothic" w:cs="Batang"/>
          <w:sz w:val="22"/>
          <w:szCs w:val="22"/>
          <w:lang w:val="en-US" w:eastAsia="en-US"/>
        </w:rPr>
        <w:t xml:space="preserve">This is based on the following Working </w:t>
      </w:r>
      <w:r w:rsidR="00712939">
        <w:rPr>
          <w:rFonts w:eastAsia="Malgun Gothic" w:cs="Batang"/>
          <w:sz w:val="22"/>
          <w:szCs w:val="22"/>
          <w:lang w:val="en-US" w:eastAsia="en-US"/>
        </w:rPr>
        <w:t>Assumption</w:t>
      </w:r>
    </w:p>
    <w:tbl>
      <w:tblPr>
        <w:tblStyle w:val="TableGrid"/>
        <w:tblW w:w="0" w:type="auto"/>
        <w:tblLook w:val="04A0" w:firstRow="1" w:lastRow="0" w:firstColumn="1" w:lastColumn="0" w:noHBand="0" w:noVBand="1"/>
      </w:tblPr>
      <w:tblGrid>
        <w:gridCol w:w="9628"/>
      </w:tblGrid>
      <w:tr w:rsidR="006642F9" w14:paraId="0EDA95E8" w14:textId="77777777" w:rsidTr="006642F9">
        <w:tc>
          <w:tcPr>
            <w:tcW w:w="9628" w:type="dxa"/>
          </w:tcPr>
          <w:p w14:paraId="72B5A245" w14:textId="77777777" w:rsidR="006642F9" w:rsidRPr="006642F9" w:rsidRDefault="006642F9" w:rsidP="006642F9">
            <w:pPr>
              <w:rPr>
                <w:sz w:val="22"/>
                <w:szCs w:val="22"/>
                <w:highlight w:val="darkYellow"/>
                <w:lang w:eastAsia="x-none"/>
              </w:rPr>
            </w:pPr>
            <w:r w:rsidRPr="006642F9">
              <w:rPr>
                <w:sz w:val="22"/>
                <w:szCs w:val="22"/>
                <w:highlight w:val="darkYellow"/>
                <w:lang w:eastAsia="x-none"/>
              </w:rPr>
              <w:t>Working Assumption</w:t>
            </w:r>
          </w:p>
          <w:p w14:paraId="3D1F2BB9" w14:textId="77777777" w:rsidR="006642F9" w:rsidRPr="006642F9" w:rsidRDefault="006642F9" w:rsidP="003D785E">
            <w:pPr>
              <w:numPr>
                <w:ilvl w:val="0"/>
                <w:numId w:val="16"/>
              </w:numPr>
              <w:contextualSpacing/>
              <w:rPr>
                <w:sz w:val="22"/>
                <w:szCs w:val="22"/>
              </w:rPr>
            </w:pPr>
            <w:r w:rsidRPr="006642F9">
              <w:rPr>
                <w:sz w:val="22"/>
                <w:szCs w:val="22"/>
              </w:rPr>
              <w:t>When CCS from sSCell to PCell/PSCell is configured, UE can be configured to monitor DCI formats 0_1/1_1/0_2/1_2 that schedule PDSCH/PUSCH on PCell/PSCell on PCell/PSCell USS set(s), and/or on sSCell USS set(s)</w:t>
            </w:r>
          </w:p>
          <w:p w14:paraId="6FDD3F61" w14:textId="77777777" w:rsidR="006642F9" w:rsidRPr="006642F9" w:rsidRDefault="006642F9" w:rsidP="003D785E">
            <w:pPr>
              <w:numPr>
                <w:ilvl w:val="0"/>
                <w:numId w:val="16"/>
              </w:numPr>
              <w:contextualSpacing/>
              <w:rPr>
                <w:sz w:val="22"/>
                <w:szCs w:val="22"/>
              </w:rPr>
            </w:pPr>
            <w:r w:rsidRPr="006642F9">
              <w:rPr>
                <w:sz w:val="22"/>
                <w:szCs w:val="22"/>
              </w:rPr>
              <w:t>The WA to be confirmed after agreements are made on PDCCH BD/CCE handling and PDCCH overbooking handling for CCS from sSCell to PCell/PSCell</w:t>
            </w:r>
          </w:p>
          <w:p w14:paraId="15D57104" w14:textId="77777777" w:rsidR="006642F9" w:rsidRPr="001C605B" w:rsidRDefault="006642F9" w:rsidP="003D785E">
            <w:pPr>
              <w:numPr>
                <w:ilvl w:val="0"/>
                <w:numId w:val="16"/>
              </w:numPr>
              <w:contextualSpacing/>
              <w:rPr>
                <w:rFonts w:cs="Times"/>
                <w:sz w:val="22"/>
                <w:szCs w:val="22"/>
                <w:highlight w:val="yellow"/>
              </w:rPr>
            </w:pPr>
            <w:r w:rsidRPr="001C605B">
              <w:rPr>
                <w:sz w:val="22"/>
                <w:szCs w:val="22"/>
                <w:highlight w:val="yellow"/>
              </w:rPr>
              <w:t>Specs also allow UEs supporting functionality of only Alt-1. Capability signaling details, if any, can be handled during the UE capability discussion for Rel17</w:t>
            </w:r>
          </w:p>
          <w:p w14:paraId="658DE016" w14:textId="10B93321" w:rsidR="006642F9" w:rsidRPr="006642F9" w:rsidRDefault="006642F9" w:rsidP="003D785E">
            <w:pPr>
              <w:numPr>
                <w:ilvl w:val="0"/>
                <w:numId w:val="16"/>
              </w:numPr>
              <w:contextualSpacing/>
            </w:pPr>
            <w:r w:rsidRPr="006642F9">
              <w:rPr>
                <w:sz w:val="22"/>
                <w:szCs w:val="22"/>
              </w:rPr>
              <w:t>FFS: Whether the UE can monitor PDCCH from both cells in the same slot.</w:t>
            </w:r>
          </w:p>
        </w:tc>
      </w:tr>
    </w:tbl>
    <w:p w14:paraId="61359033" w14:textId="77777777" w:rsidR="006642F9" w:rsidRPr="006642F9" w:rsidRDefault="006642F9" w:rsidP="006642F9">
      <w:pPr>
        <w:spacing w:after="120"/>
        <w:jc w:val="both"/>
        <w:rPr>
          <w:rFonts w:eastAsia="Malgun Gothic" w:cs="Batang"/>
          <w:sz w:val="22"/>
          <w:szCs w:val="22"/>
          <w:lang w:val="en-US" w:eastAsia="en-US"/>
        </w:rPr>
      </w:pPr>
    </w:p>
    <w:p w14:paraId="5EB70D90" w14:textId="07B358A0" w:rsidR="004F589E" w:rsidRDefault="004F589E" w:rsidP="004F589E">
      <w:pPr>
        <w:spacing w:after="120"/>
        <w:jc w:val="both"/>
        <w:rPr>
          <w:rFonts w:eastAsia="Malgun Gothic" w:cs="Batang"/>
          <w:sz w:val="22"/>
          <w:szCs w:val="22"/>
          <w:lang w:val="en-US" w:eastAsia="en-US"/>
        </w:rPr>
      </w:pPr>
      <w:r>
        <w:rPr>
          <w:rFonts w:eastAsia="Malgun Gothic" w:cs="Batang"/>
          <w:sz w:val="22"/>
          <w:szCs w:val="22"/>
          <w:lang w:val="en-US" w:eastAsia="en-US"/>
        </w:rPr>
        <w:t>Even though we agree to support both the sSCell activ</w:t>
      </w:r>
      <w:r w:rsidR="008B47B3">
        <w:rPr>
          <w:rFonts w:eastAsia="Malgun Gothic" w:cs="Batang"/>
          <w:sz w:val="22"/>
          <w:szCs w:val="22"/>
          <w:lang w:val="en-US" w:eastAsia="en-US"/>
        </w:rPr>
        <w:t xml:space="preserve">ation/deactivation and sSCell </w:t>
      </w:r>
      <w:r w:rsidR="001025C9">
        <w:rPr>
          <w:rFonts w:eastAsia="Malgun Gothic" w:cs="Batang"/>
          <w:sz w:val="22"/>
          <w:szCs w:val="22"/>
          <w:lang w:val="en-US" w:eastAsia="en-US"/>
        </w:rPr>
        <w:t>dormancy</w:t>
      </w:r>
      <w:r w:rsidR="008B47B3">
        <w:rPr>
          <w:rFonts w:eastAsia="Malgun Gothic" w:cs="Batang"/>
          <w:sz w:val="22"/>
          <w:szCs w:val="22"/>
          <w:lang w:val="en-US" w:eastAsia="en-US"/>
        </w:rPr>
        <w:t>. Its operation is in contra</w:t>
      </w:r>
      <w:r w:rsidR="0028672C">
        <w:rPr>
          <w:rFonts w:eastAsia="Malgun Gothic" w:cs="Batang"/>
          <w:sz w:val="22"/>
          <w:szCs w:val="22"/>
          <w:lang w:val="en-US" w:eastAsia="en-US"/>
        </w:rPr>
        <w:t>r</w:t>
      </w:r>
      <w:r w:rsidR="008B47B3">
        <w:rPr>
          <w:rFonts w:eastAsia="Malgun Gothic" w:cs="Batang"/>
          <w:sz w:val="22"/>
          <w:szCs w:val="22"/>
          <w:lang w:val="en-US" w:eastAsia="en-US"/>
        </w:rPr>
        <w:t xml:space="preserve">y to the </w:t>
      </w:r>
      <w:r w:rsidR="00695F27">
        <w:rPr>
          <w:rFonts w:eastAsia="Malgun Gothic" w:cs="Batang"/>
          <w:sz w:val="22"/>
          <w:szCs w:val="22"/>
          <w:lang w:val="en-US" w:eastAsia="en-US"/>
        </w:rPr>
        <w:t>objective</w:t>
      </w:r>
      <w:r w:rsidR="008B47B3">
        <w:rPr>
          <w:rFonts w:eastAsia="Malgun Gothic" w:cs="Batang"/>
          <w:sz w:val="22"/>
          <w:szCs w:val="22"/>
          <w:lang w:val="en-US" w:eastAsia="en-US"/>
        </w:rPr>
        <w:t xml:space="preserve"> of this WID, i.e., to enable sSCell </w:t>
      </w:r>
      <w:r w:rsidR="00A01AF7">
        <w:rPr>
          <w:rFonts w:eastAsia="Malgun Gothic" w:cs="Batang"/>
          <w:sz w:val="22"/>
          <w:szCs w:val="22"/>
          <w:lang w:val="en-US" w:eastAsia="en-US"/>
        </w:rPr>
        <w:t xml:space="preserve">scheduling SpCell to improve DSS performance. From UE performance perspective, we would prefer to ensure reliable and good performance on the primary cell as much as possible, therefore </w:t>
      </w:r>
    </w:p>
    <w:p w14:paraId="445823F6" w14:textId="5F2281BD" w:rsidR="00A01AF7" w:rsidRDefault="00A01AF7" w:rsidP="003D785E">
      <w:pPr>
        <w:pStyle w:val="ListParagraph"/>
        <w:numPr>
          <w:ilvl w:val="0"/>
          <w:numId w:val="13"/>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UE feature </w:t>
      </w:r>
      <w:r w:rsidR="007F32A4">
        <w:rPr>
          <w:rFonts w:eastAsia="Malgun Gothic" w:cs="Batang"/>
          <w:sz w:val="22"/>
          <w:szCs w:val="22"/>
          <w:lang w:val="en-US" w:eastAsia="en-US"/>
        </w:rPr>
        <w:t>FG</w:t>
      </w:r>
      <w:r w:rsidR="00AB6004">
        <w:rPr>
          <w:rFonts w:eastAsia="Malgun Gothic" w:cs="Batang"/>
          <w:sz w:val="22"/>
          <w:szCs w:val="22"/>
          <w:lang w:val="en-US" w:eastAsia="en-US"/>
        </w:rPr>
        <w:t xml:space="preserve">34-3 </w:t>
      </w:r>
      <w:r>
        <w:rPr>
          <w:rFonts w:eastAsia="Malgun Gothic" w:cs="Batang"/>
          <w:sz w:val="22"/>
          <w:szCs w:val="22"/>
          <w:lang w:val="en-US" w:eastAsia="en-US"/>
        </w:rPr>
        <w:t xml:space="preserve">on whether UE support sSCell deactivation/activation </w:t>
      </w:r>
    </w:p>
    <w:p w14:paraId="2A2AD8FB" w14:textId="08A34799" w:rsidR="00A01AF7" w:rsidRDefault="00A01AF7" w:rsidP="003D785E">
      <w:pPr>
        <w:pStyle w:val="ListParagraph"/>
        <w:numPr>
          <w:ilvl w:val="0"/>
          <w:numId w:val="13"/>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UE feature </w:t>
      </w:r>
      <w:r w:rsidR="00AB6004">
        <w:rPr>
          <w:rFonts w:eastAsia="Malgun Gothic" w:cs="Batang"/>
          <w:sz w:val="22"/>
          <w:szCs w:val="22"/>
          <w:lang w:val="en-US" w:eastAsia="en-US"/>
        </w:rPr>
        <w:t xml:space="preserve">FG34-4 </w:t>
      </w:r>
      <w:r>
        <w:rPr>
          <w:rFonts w:eastAsia="Malgun Gothic" w:cs="Batang"/>
          <w:sz w:val="22"/>
          <w:szCs w:val="22"/>
          <w:lang w:val="en-US" w:eastAsia="en-US"/>
        </w:rPr>
        <w:t>on whether UE support sSCell dormancy</w:t>
      </w:r>
    </w:p>
    <w:p w14:paraId="7AFE8083" w14:textId="7D62C2E7" w:rsidR="00F73FEC" w:rsidRDefault="00F73FEC" w:rsidP="003D785E">
      <w:pPr>
        <w:pStyle w:val="ListParagraph"/>
        <w:numPr>
          <w:ilvl w:val="0"/>
          <w:numId w:val="13"/>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UE feature FG34-3a and FG34-4a for the following agreement made in the last RAN1 meeting </w:t>
      </w:r>
    </w:p>
    <w:tbl>
      <w:tblPr>
        <w:tblStyle w:val="TableGrid"/>
        <w:tblW w:w="0" w:type="auto"/>
        <w:tblLook w:val="04A0" w:firstRow="1" w:lastRow="0" w:firstColumn="1" w:lastColumn="0" w:noHBand="0" w:noVBand="1"/>
      </w:tblPr>
      <w:tblGrid>
        <w:gridCol w:w="22380"/>
      </w:tblGrid>
      <w:tr w:rsidR="00EB79A6" w14:paraId="244B8BC4" w14:textId="77777777" w:rsidTr="00EB79A6">
        <w:tc>
          <w:tcPr>
            <w:tcW w:w="22380" w:type="dxa"/>
          </w:tcPr>
          <w:p w14:paraId="267AA19A" w14:textId="77777777" w:rsidR="00EB79A6" w:rsidRPr="00306F6E" w:rsidRDefault="00EB79A6" w:rsidP="00EB79A6">
            <w:pPr>
              <w:rPr>
                <w:sz w:val="22"/>
                <w:szCs w:val="22"/>
                <w:highlight w:val="green"/>
              </w:rPr>
            </w:pPr>
            <w:r w:rsidRPr="00306F6E">
              <w:rPr>
                <w:sz w:val="22"/>
                <w:szCs w:val="22"/>
                <w:highlight w:val="green"/>
              </w:rPr>
              <w:t>Agreement</w:t>
            </w:r>
          </w:p>
          <w:p w14:paraId="4996610B" w14:textId="77777777" w:rsidR="00EB79A6" w:rsidRPr="00306F6E" w:rsidRDefault="00EB79A6" w:rsidP="003D785E">
            <w:pPr>
              <w:pStyle w:val="ListParagraph"/>
              <w:numPr>
                <w:ilvl w:val="0"/>
                <w:numId w:val="19"/>
              </w:numPr>
              <w:ind w:leftChars="0"/>
              <w:contextualSpacing/>
              <w:rPr>
                <w:sz w:val="22"/>
                <w:szCs w:val="22"/>
              </w:rPr>
            </w:pPr>
            <w:r w:rsidRPr="00306F6E">
              <w:rPr>
                <w:sz w:val="22"/>
                <w:szCs w:val="22"/>
              </w:rPr>
              <w:t xml:space="preserve">For a UE configured for CCS from sSCell to P(S)Cell, scaling factor </w:t>
            </w:r>
            <m:oMath>
              <m:r>
                <m:rPr>
                  <m:sty m:val="p"/>
                </m:rPr>
                <w:rPr>
                  <w:rFonts w:ascii="Cambria Math" w:hAnsi="Cambria Math"/>
                  <w:sz w:val="22"/>
                  <w:szCs w:val="22"/>
                </w:rPr>
                <m:t>α</m:t>
              </m:r>
            </m:oMath>
            <w:r w:rsidRPr="00306F6E">
              <w:rPr>
                <w:sz w:val="22"/>
                <w:szCs w:val="22"/>
              </w:rPr>
              <w:t xml:space="preserve"> is not applied for PDCCH overbooking/BD/CCE limit computation when sSCell is deactivated, or when an activated sSCell is switched to dormant BWP; otherwise scaling factor </w:t>
            </w:r>
            <m:oMath>
              <m:r>
                <m:rPr>
                  <m:sty m:val="p"/>
                </m:rPr>
                <w:rPr>
                  <w:rFonts w:ascii="Cambria Math" w:hAnsi="Cambria Math"/>
                  <w:sz w:val="22"/>
                  <w:szCs w:val="22"/>
                </w:rPr>
                <m:t>α</m:t>
              </m:r>
            </m:oMath>
            <w:r w:rsidRPr="00306F6E">
              <w:rPr>
                <w:sz w:val="22"/>
                <w:szCs w:val="22"/>
              </w:rPr>
              <w:t xml:space="preserve"> is applied</w:t>
            </w:r>
          </w:p>
          <w:p w14:paraId="2915C381" w14:textId="77777777" w:rsidR="00EB79A6" w:rsidRPr="00306F6E" w:rsidRDefault="00EB79A6" w:rsidP="003D785E">
            <w:pPr>
              <w:pStyle w:val="ListParagraph"/>
              <w:numPr>
                <w:ilvl w:val="1"/>
                <w:numId w:val="19"/>
              </w:numPr>
              <w:ind w:leftChars="0"/>
              <w:contextualSpacing/>
              <w:rPr>
                <w:sz w:val="22"/>
                <w:szCs w:val="22"/>
              </w:rPr>
            </w:pPr>
            <w:r w:rsidRPr="00306F6E">
              <w:rPr>
                <w:sz w:val="22"/>
                <w:szCs w:val="22"/>
              </w:rPr>
              <w:t xml:space="preserve">Timing for disabling scaling factor </w:t>
            </w:r>
            <m:oMath>
              <m:r>
                <m:rPr>
                  <m:sty m:val="p"/>
                </m:rPr>
                <w:rPr>
                  <w:rFonts w:ascii="Cambria Math" w:hAnsi="Cambria Math"/>
                  <w:sz w:val="22"/>
                  <w:szCs w:val="22"/>
                </w:rPr>
                <m:t>α</m:t>
              </m:r>
            </m:oMath>
            <w:r w:rsidRPr="00306F6E">
              <w:rPr>
                <w:sz w:val="22"/>
                <w:szCs w:val="22"/>
              </w:rPr>
              <w:t xml:space="preserve"> when sSCell is deactivated follows sSCell deactivation timing in current specifications, i.e., no later than the minimum requirement defined in TS 38.133 as captured in 38.213 subclause 4.3</w:t>
            </w:r>
          </w:p>
          <w:p w14:paraId="42FA03E7" w14:textId="77777777" w:rsidR="00EB79A6" w:rsidRPr="00306F6E" w:rsidRDefault="00EB79A6" w:rsidP="003D785E">
            <w:pPr>
              <w:pStyle w:val="ListParagraph"/>
              <w:numPr>
                <w:ilvl w:val="1"/>
                <w:numId w:val="19"/>
              </w:numPr>
              <w:ind w:leftChars="0"/>
              <w:contextualSpacing/>
              <w:rPr>
                <w:sz w:val="22"/>
                <w:szCs w:val="22"/>
              </w:rPr>
            </w:pPr>
            <w:r w:rsidRPr="00306F6E">
              <w:rPr>
                <w:sz w:val="22"/>
                <w:szCs w:val="22"/>
              </w:rPr>
              <w:t xml:space="preserve">Timing for disabling scaling factor </w:t>
            </w:r>
            <m:oMath>
              <m:r>
                <m:rPr>
                  <m:sty m:val="p"/>
                </m:rPr>
                <w:rPr>
                  <w:rFonts w:ascii="Cambria Math" w:hAnsi="Cambria Math"/>
                  <w:sz w:val="22"/>
                  <w:szCs w:val="22"/>
                </w:rPr>
                <m:t>α</m:t>
              </m:r>
            </m:oMath>
            <w:r w:rsidRPr="00306F6E">
              <w:rPr>
                <w:sz w:val="22"/>
                <w:szCs w:val="22"/>
              </w:rPr>
              <w:t xml:space="preserve"> follows the non-dormant to dormant BWP switching delay in current specifications ( TS 38.133).</w:t>
            </w:r>
          </w:p>
          <w:p w14:paraId="0C749F2B" w14:textId="77777777" w:rsidR="00EB79A6" w:rsidRPr="00233A6D" w:rsidRDefault="00EB79A6" w:rsidP="003D785E">
            <w:pPr>
              <w:pStyle w:val="ListParagraph"/>
              <w:numPr>
                <w:ilvl w:val="1"/>
                <w:numId w:val="19"/>
              </w:numPr>
              <w:ind w:leftChars="0"/>
              <w:contextualSpacing/>
              <w:rPr>
                <w:sz w:val="22"/>
                <w:szCs w:val="22"/>
                <w:highlight w:val="yellow"/>
              </w:rPr>
            </w:pPr>
            <w:r w:rsidRPr="00233A6D">
              <w:rPr>
                <w:sz w:val="22"/>
                <w:szCs w:val="22"/>
                <w:highlight w:val="yellow"/>
              </w:rPr>
              <w:t xml:space="preserve">Introduce separate FG to indicate UE support for disabling scaling factor </w:t>
            </w:r>
            <m:oMath>
              <m:r>
                <m:rPr>
                  <m:sty m:val="p"/>
                </m:rPr>
                <w:rPr>
                  <w:rFonts w:ascii="Cambria Math" w:hAnsi="Cambria Math"/>
                  <w:sz w:val="22"/>
                  <w:szCs w:val="22"/>
                  <w:highlight w:val="yellow"/>
                </w:rPr>
                <m:t>α</m:t>
              </m:r>
            </m:oMath>
            <w:r w:rsidRPr="00233A6D">
              <w:rPr>
                <w:sz w:val="22"/>
                <w:szCs w:val="22"/>
                <w:highlight w:val="yellow"/>
              </w:rPr>
              <w:t xml:space="preserve"> when sSCell is deactivated</w:t>
            </w:r>
          </w:p>
          <w:p w14:paraId="710AFDD3" w14:textId="77777777" w:rsidR="00EB79A6" w:rsidRPr="00233A6D" w:rsidRDefault="00EB79A6" w:rsidP="003D785E">
            <w:pPr>
              <w:pStyle w:val="ListParagraph"/>
              <w:numPr>
                <w:ilvl w:val="1"/>
                <w:numId w:val="19"/>
              </w:numPr>
              <w:ind w:leftChars="0"/>
              <w:contextualSpacing/>
              <w:rPr>
                <w:sz w:val="22"/>
                <w:szCs w:val="22"/>
                <w:highlight w:val="yellow"/>
              </w:rPr>
            </w:pPr>
            <w:r w:rsidRPr="00233A6D">
              <w:rPr>
                <w:sz w:val="22"/>
                <w:szCs w:val="22"/>
                <w:highlight w:val="yellow"/>
              </w:rPr>
              <w:t xml:space="preserve">Introduce separate FG to indicate UE support for disabling scaling factor </w:t>
            </w:r>
            <m:oMath>
              <m:r>
                <m:rPr>
                  <m:sty m:val="p"/>
                </m:rPr>
                <w:rPr>
                  <w:rFonts w:ascii="Cambria Math" w:hAnsi="Cambria Math"/>
                  <w:sz w:val="22"/>
                  <w:szCs w:val="22"/>
                  <w:highlight w:val="yellow"/>
                </w:rPr>
                <m:t>α</m:t>
              </m:r>
            </m:oMath>
            <w:r w:rsidRPr="00233A6D">
              <w:rPr>
                <w:sz w:val="22"/>
                <w:szCs w:val="22"/>
                <w:highlight w:val="yellow"/>
              </w:rPr>
              <w:t xml:space="preserve"> when activated sSCell is switched to dormant BWP</w:t>
            </w:r>
          </w:p>
          <w:p w14:paraId="053D8608" w14:textId="2C284806" w:rsidR="00EB79A6" w:rsidRPr="00EB79A6" w:rsidRDefault="00EB79A6" w:rsidP="003D785E">
            <w:pPr>
              <w:pStyle w:val="ListParagraph"/>
              <w:numPr>
                <w:ilvl w:val="1"/>
                <w:numId w:val="19"/>
              </w:numPr>
              <w:ind w:leftChars="0"/>
              <w:contextualSpacing/>
              <w:rPr>
                <w:rFonts w:eastAsia="DengXian"/>
                <w:color w:val="4472C4"/>
                <w:lang w:val="en-US" w:eastAsia="zh-CN"/>
              </w:rPr>
            </w:pPr>
            <w:r w:rsidRPr="00306F6E">
              <w:rPr>
                <w:rFonts w:eastAsia="DengXian"/>
                <w:color w:val="4472C4"/>
                <w:sz w:val="22"/>
                <w:szCs w:val="22"/>
                <w:lang w:eastAsia="zh-CN"/>
              </w:rPr>
              <w:t>Note: It is up to UE implementation whether/when to apply the scaling factor α during sSCell activation and during sSCell BWP switch</w:t>
            </w:r>
          </w:p>
        </w:tc>
      </w:tr>
    </w:tbl>
    <w:p w14:paraId="50DC0982" w14:textId="77777777" w:rsidR="00F73FEC" w:rsidRPr="00F73FEC" w:rsidRDefault="00F73FEC" w:rsidP="00F73FEC">
      <w:pPr>
        <w:spacing w:after="120"/>
        <w:jc w:val="both"/>
        <w:rPr>
          <w:rFonts w:eastAsia="Malgun Gothic" w:cs="Batang"/>
          <w:sz w:val="22"/>
          <w:szCs w:val="22"/>
          <w:lang w:val="en-US" w:eastAsia="en-US"/>
        </w:rPr>
      </w:pPr>
    </w:p>
    <w:p w14:paraId="2033F340" w14:textId="71214A7F" w:rsidR="00A01AF7" w:rsidRDefault="00A01AF7" w:rsidP="00A01AF7">
      <w:pPr>
        <w:spacing w:after="120"/>
        <w:jc w:val="both"/>
        <w:rPr>
          <w:rFonts w:eastAsia="Malgun Gothic" w:cs="Batang"/>
          <w:sz w:val="22"/>
          <w:szCs w:val="22"/>
          <w:lang w:val="en-US" w:eastAsia="en-US"/>
        </w:rPr>
      </w:pPr>
      <w:r>
        <w:rPr>
          <w:rFonts w:eastAsia="Malgun Gothic" w:cs="Batang"/>
          <w:sz w:val="22"/>
          <w:szCs w:val="22"/>
          <w:lang w:val="en-US" w:eastAsia="en-US"/>
        </w:rPr>
        <w:t>The updated UE feature list with our proposal and with track change on is provide</w:t>
      </w:r>
      <w:r w:rsidR="000752B7">
        <w:rPr>
          <w:rFonts w:eastAsia="Malgun Gothic" w:cs="Batang"/>
          <w:sz w:val="22"/>
          <w:szCs w:val="22"/>
          <w:lang w:val="en-US" w:eastAsia="en-US"/>
        </w:rPr>
        <w:t>d</w:t>
      </w:r>
      <w:r>
        <w:rPr>
          <w:rFonts w:eastAsia="Malgun Gothic" w:cs="Batang"/>
          <w:sz w:val="22"/>
          <w:szCs w:val="22"/>
          <w:lang w:val="en-US" w:eastAsia="en-US"/>
        </w:rPr>
        <w:t xml:space="preserve"> in Appendix in this contribution.</w:t>
      </w:r>
      <w:r w:rsidRPr="00A01AF7">
        <w:rPr>
          <w:rFonts w:eastAsia="Malgun Gothic" w:cs="Batang"/>
          <w:sz w:val="22"/>
          <w:szCs w:val="22"/>
          <w:lang w:val="en-US" w:eastAsia="en-US"/>
        </w:rPr>
        <w:t xml:space="preserve"> </w:t>
      </w:r>
    </w:p>
    <w:p w14:paraId="5133E927" w14:textId="063BB9B6" w:rsidR="00D66725" w:rsidRPr="00D66725" w:rsidRDefault="00D66725" w:rsidP="0093333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p>
    <w:p w14:paraId="5B8A66E0" w14:textId="77777777" w:rsidR="009B1C43" w:rsidRPr="009B1C43" w:rsidRDefault="009B1C43" w:rsidP="009B1C43">
      <w:pPr>
        <w:spacing w:after="120"/>
        <w:rPr>
          <w:rFonts w:eastAsia="Malgun Gothic" w:cs="Batang"/>
          <w:sz w:val="22"/>
          <w:szCs w:val="22"/>
          <w:lang w:val="en-US" w:eastAsia="en-US"/>
        </w:rPr>
      </w:pPr>
      <w:r w:rsidRPr="009B1C43">
        <w:rPr>
          <w:rFonts w:eastAsia="Malgun Gothic" w:cs="Batang"/>
          <w:sz w:val="22"/>
          <w:szCs w:val="22"/>
          <w:lang w:val="en-US" w:eastAsia="en-US"/>
        </w:rPr>
        <w:t>[1] R1-2202928, Updated RAN1 UE features list for Rel-17 NR after RAN1 #108-e, 3GPP TSG RAN WG1 #108-e, e-Meeting</w:t>
      </w:r>
    </w:p>
    <w:p w14:paraId="67997817" w14:textId="77777777" w:rsidR="009B1C43" w:rsidRPr="009B1C43" w:rsidRDefault="009B1C43" w:rsidP="009B1C43">
      <w:pPr>
        <w:spacing w:after="120"/>
        <w:rPr>
          <w:rFonts w:eastAsia="Malgun Gothic" w:cs="Batang"/>
          <w:sz w:val="22"/>
          <w:szCs w:val="22"/>
          <w:lang w:val="en-US" w:eastAsia="en-US"/>
        </w:rPr>
      </w:pPr>
      <w:r w:rsidRPr="009B1C43">
        <w:rPr>
          <w:rFonts w:eastAsia="Malgun Gothic" w:cs="Batang"/>
          <w:sz w:val="22"/>
          <w:szCs w:val="22"/>
          <w:lang w:val="en-US" w:eastAsia="en-US"/>
        </w:rPr>
        <w:t xml:space="preserve">[2] </w:t>
      </w:r>
      <w:r w:rsidRPr="009B1C43">
        <w:rPr>
          <w:rFonts w:eastAsia="Malgun Gothic" w:cs="Batang" w:hint="eastAsia"/>
          <w:sz w:val="22"/>
          <w:szCs w:val="22"/>
          <w:lang w:val="en-US" w:eastAsia="en-US"/>
        </w:rPr>
        <w:t>R1-2202929, Updated RAN1 UE features list for Rel-17 NR after RAN1 #108-e</w:t>
      </w:r>
      <w:r w:rsidRPr="009B1C43">
        <w:rPr>
          <w:rFonts w:eastAsia="Malgun Gothic" w:cs="Batang"/>
          <w:sz w:val="22"/>
          <w:szCs w:val="22"/>
          <w:lang w:val="en-US" w:eastAsia="en-US"/>
        </w:rPr>
        <w:t xml:space="preserve"> </w:t>
      </w:r>
      <w:r w:rsidRPr="009B1C43">
        <w:rPr>
          <w:rFonts w:eastAsia="Malgun Gothic" w:cs="Batang" w:hint="eastAsia"/>
          <w:sz w:val="22"/>
          <w:szCs w:val="22"/>
          <w:lang w:val="en-US" w:eastAsia="en-US"/>
        </w:rPr>
        <w:t>including remaining RAN1 issues</w:t>
      </w:r>
      <w:r w:rsidRPr="009B1C43">
        <w:rPr>
          <w:rFonts w:eastAsia="Malgun Gothic" w:cs="Batang"/>
          <w:sz w:val="22"/>
          <w:szCs w:val="22"/>
          <w:lang w:val="en-US" w:eastAsia="en-US"/>
        </w:rPr>
        <w:t>, 3GPP TSG RAN WG1 #108-e, e-Meeting</w:t>
      </w:r>
    </w:p>
    <w:p w14:paraId="32C5A0C8" w14:textId="43112234" w:rsidR="00D66725" w:rsidRPr="00D66725" w:rsidRDefault="00D66725" w:rsidP="00D6672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Appendix</w:t>
      </w:r>
    </w:p>
    <w:p w14:paraId="35A3AFA8" w14:textId="5649E686" w:rsidR="0060021C" w:rsidRDefault="0060021C" w:rsidP="0060021C">
      <w:pPr>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E6364" w:rsidRPr="00D15860" w14:paraId="602D7C4E" w14:textId="77777777" w:rsidTr="004C473C">
        <w:trPr>
          <w:trHeight w:val="20"/>
        </w:trPr>
        <w:tc>
          <w:tcPr>
            <w:tcW w:w="1130" w:type="dxa"/>
            <w:tcBorders>
              <w:top w:val="single" w:sz="4" w:space="0" w:color="auto"/>
              <w:left w:val="single" w:sz="4" w:space="0" w:color="auto"/>
              <w:bottom w:val="single" w:sz="4" w:space="0" w:color="auto"/>
              <w:right w:val="single" w:sz="4" w:space="0" w:color="auto"/>
            </w:tcBorders>
            <w:hideMark/>
          </w:tcPr>
          <w:p w14:paraId="41D470C6"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DF7346C"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FA2DA91"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5A7C386"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0048CCD"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9A52E4"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06AB411"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88AD5B5" w14:textId="77777777" w:rsidR="007E6364" w:rsidRPr="00D15860" w:rsidRDefault="007E6364" w:rsidP="004C473C">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3538F3" w14:textId="77777777" w:rsidR="007E6364" w:rsidRPr="00D15860" w:rsidRDefault="007E6364" w:rsidP="004C473C">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21D6A4F6" w14:textId="77777777" w:rsidR="007E6364" w:rsidRPr="00D15860" w:rsidRDefault="007E6364" w:rsidP="004C473C">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2832D63"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D70F566"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1831A01"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D896AF0"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BD8331B" w14:textId="77777777" w:rsidR="007E6364" w:rsidRPr="00D15860" w:rsidRDefault="007E6364" w:rsidP="004C473C">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7E6364" w:rsidRPr="00D15860" w14:paraId="53266729" w14:textId="77777777" w:rsidTr="004C473C">
        <w:trPr>
          <w:trHeight w:val="20"/>
        </w:trPr>
        <w:tc>
          <w:tcPr>
            <w:tcW w:w="1130" w:type="dxa"/>
            <w:tcBorders>
              <w:top w:val="single" w:sz="4" w:space="0" w:color="auto"/>
              <w:left w:val="single" w:sz="4" w:space="0" w:color="auto"/>
              <w:bottom w:val="single" w:sz="4" w:space="0" w:color="auto"/>
              <w:right w:val="single" w:sz="4" w:space="0" w:color="auto"/>
            </w:tcBorders>
            <w:hideMark/>
          </w:tcPr>
          <w:p w14:paraId="4C06B2F2" w14:textId="77777777" w:rsidR="007E6364" w:rsidRPr="00D15860" w:rsidRDefault="007E6364" w:rsidP="004C473C">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380BDC5C" w14:textId="77777777" w:rsidR="007E6364" w:rsidRPr="00D15860" w:rsidRDefault="007E6364" w:rsidP="004C473C">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3A118539" w14:textId="77777777" w:rsidR="007E6364" w:rsidRPr="00D15860" w:rsidRDefault="007E6364" w:rsidP="004C473C">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4D30A057" w14:textId="77777777" w:rsidR="007E6364" w:rsidRPr="00D15860" w:rsidRDefault="007E6364" w:rsidP="004C473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Support of Cross-carrier scheduling (CCS) from sSCell to PCell/PSCell  (Type B)</w:t>
            </w:r>
          </w:p>
          <w:p w14:paraId="5D841221" w14:textId="5F284ABB" w:rsidR="007E6364" w:rsidRPr="007E6364" w:rsidRDefault="007E6364" w:rsidP="003D785E">
            <w:pPr>
              <w:pStyle w:val="ListParagraph"/>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E6364">
              <w:rPr>
                <w:rFonts w:asciiTheme="majorHAnsi" w:hAnsiTheme="majorHAnsi" w:cstheme="majorHAnsi"/>
                <w:color w:val="000000" w:themeColor="text1"/>
                <w:sz w:val="18"/>
                <w:szCs w:val="18"/>
              </w:rPr>
              <w:t>Cross-carrier scheduling from sSCell to PCell/PSCell with CIF</w:t>
            </w:r>
          </w:p>
          <w:p w14:paraId="2EB864BD" w14:textId="6C92FA99" w:rsidR="007E6364" w:rsidRPr="007E6364" w:rsidRDefault="007E6364" w:rsidP="003D785E">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7E6364">
              <w:rPr>
                <w:rFonts w:asciiTheme="majorHAnsi" w:hAnsiTheme="majorHAnsi" w:cstheme="majorHAnsi"/>
                <w:color w:val="000000" w:themeColor="text1"/>
                <w:sz w:val="18"/>
                <w:szCs w:val="18"/>
              </w:rPr>
              <w:t>sSCell USS set(s) (for CCS from sSCell to PCell/PSCell) and search space sets on PCell/PSCell can be configured so that the UE monitors them in overlapping slot of PCell/PSCell and sSCell</w:t>
            </w:r>
          </w:p>
          <w:p w14:paraId="72FD7DF3" w14:textId="77777777" w:rsidR="007E6364" w:rsidRPr="00D15860" w:rsidRDefault="007E6364" w:rsidP="003D785E">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Configuration of scaling factor α  for BD and CCE limit handling and PDCCH overbooking handling on P(S)Cell</w:t>
            </w:r>
          </w:p>
          <w:p w14:paraId="01D5C493" w14:textId="77777777" w:rsidR="007E6364" w:rsidRPr="006B2FB1" w:rsidRDefault="007E6364" w:rsidP="003D785E">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The number of </w:t>
            </w:r>
            <w:r w:rsidRPr="006B2FB1">
              <w:rPr>
                <w:rFonts w:asciiTheme="majorHAnsi" w:hAnsiTheme="majorHAnsi" w:cstheme="majorHAnsi"/>
                <w:color w:val="000000" w:themeColor="text1"/>
                <w:sz w:val="18"/>
                <w:szCs w:val="18"/>
              </w:rPr>
              <w:t>unicast DCI limits for PCell/PSCell scheduling</w:t>
            </w:r>
          </w:p>
          <w:p w14:paraId="00E2E118" w14:textId="77777777" w:rsidR="007E6364" w:rsidRPr="006B2FB1" w:rsidRDefault="007E6364" w:rsidP="003D785E">
            <w:pPr>
              <w:pStyle w:val="ListParagraph"/>
              <w:numPr>
                <w:ilvl w:val="0"/>
                <w:numId w:val="1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r>
              <w:rPr>
                <w:rFonts w:asciiTheme="majorHAnsi" w:hAnsiTheme="majorHAnsi" w:cstheme="majorHAnsi"/>
                <w:color w:val="000000" w:themeColor="text1"/>
                <w:sz w:val="18"/>
                <w:szCs w:val="18"/>
              </w:rPr>
              <w:t>K1</w:t>
            </w:r>
            <w:r w:rsidRPr="006B2FB1">
              <w:rPr>
                <w:rFonts w:asciiTheme="majorHAnsi" w:hAnsiTheme="majorHAnsi" w:cstheme="majorHAnsi"/>
                <w:color w:val="000000" w:themeColor="text1"/>
                <w:sz w:val="18"/>
                <w:szCs w:val="18"/>
              </w:rPr>
              <w:t xml:space="preserve"> unicast DCI scheduling DL on PCell/PSCell per PCell/PSCell slot and its aligned N consecutive sSCell slot(s)</w:t>
            </w:r>
          </w:p>
          <w:p w14:paraId="1AE21736" w14:textId="77777777" w:rsidR="007E6364" w:rsidRPr="006B2FB1" w:rsidRDefault="007E6364" w:rsidP="003D785E">
            <w:pPr>
              <w:pStyle w:val="ListParagraph"/>
              <w:numPr>
                <w:ilvl w:val="0"/>
                <w:numId w:val="1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r>
              <w:rPr>
                <w:rFonts w:asciiTheme="majorHAnsi" w:hAnsiTheme="majorHAnsi" w:cstheme="majorHAnsi"/>
                <w:color w:val="000000" w:themeColor="text1"/>
                <w:sz w:val="18"/>
                <w:szCs w:val="18"/>
              </w:rPr>
              <w:t>K2</w:t>
            </w:r>
            <w:r w:rsidRPr="006B2FB1">
              <w:rPr>
                <w:rFonts w:asciiTheme="majorHAnsi" w:hAnsiTheme="majorHAnsi" w:cstheme="majorHAnsi"/>
                <w:color w:val="000000" w:themeColor="text1"/>
                <w:sz w:val="18"/>
                <w:szCs w:val="18"/>
              </w:rPr>
              <w:t xml:space="preserve"> unicast DCI scheduling UL on PCell/PSCell per PCell/PSCell slot and its aligned N consecutive sSCell slot(s)</w:t>
            </w:r>
          </w:p>
          <w:p w14:paraId="6EA133A6" w14:textId="77777777" w:rsidR="007E6364" w:rsidRPr="006B2FB1" w:rsidRDefault="007E6364" w:rsidP="003D785E">
            <w:pPr>
              <w:pStyle w:val="ListParagraph"/>
              <w:numPr>
                <w:ilvl w:val="0"/>
                <w:numId w:val="1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highlight w:val="yellow"/>
              </w:rPr>
              <w:t>FFS: N is based on pair of (PCell/PSCell SCS, sSCell SCS): N=1 for(15,15), (30,30), (60,60) and N=2 for (15,30), (30,60) and N=4 for (15, 60)</w:t>
            </w:r>
          </w:p>
          <w:p w14:paraId="3947477A" w14:textId="77777777" w:rsidR="007E6364" w:rsidRPr="00D15860" w:rsidRDefault="007E6364" w:rsidP="003D785E">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 or sSCell SCS is larger than P(S)Cell SCS</w:t>
            </w:r>
          </w:p>
          <w:p w14:paraId="7E8DDF38" w14:textId="77777777" w:rsidR="007E6364" w:rsidRPr="006B2FB1" w:rsidRDefault="007E6364" w:rsidP="003D785E">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USS set(s) for DCI format 0_1,1_1 configured on sSCell for CCS from sSCell to PCell/PSCell</w:t>
            </w:r>
            <w:r>
              <w:t xml:space="preserve"> </w:t>
            </w:r>
            <w:r w:rsidRPr="006B2FB1">
              <w:rPr>
                <w:rFonts w:asciiTheme="majorHAnsi" w:hAnsiTheme="majorHAnsi" w:cstheme="majorHAnsi"/>
                <w:color w:val="000000" w:themeColor="text1"/>
                <w:sz w:val="18"/>
                <w:szCs w:val="18"/>
              </w:rPr>
              <w:t>and USS set(s) for DCI format 0_2,1_2 configured on sSCell for CCS from sSCell to PCell/PSCell if UE supports FG 11-1 (</w:t>
            </w:r>
            <w:r w:rsidRPr="00337565">
              <w:rPr>
                <w:rFonts w:asciiTheme="majorHAnsi" w:hAnsiTheme="majorHAnsi" w:cstheme="majorHAnsi"/>
                <w:i/>
                <w:color w:val="000000" w:themeColor="text1"/>
                <w:sz w:val="18"/>
                <w:szCs w:val="18"/>
              </w:rPr>
              <w:t>dci-Format1-2And0-2-r16</w:t>
            </w:r>
            <w:r w:rsidRPr="006B2FB1">
              <w:rPr>
                <w:rFonts w:asciiTheme="majorHAnsi" w:hAnsiTheme="majorHAnsi" w:cstheme="majorHAnsi"/>
                <w:color w:val="000000" w:themeColor="text1"/>
                <w:sz w:val="18"/>
                <w:szCs w:val="18"/>
              </w:rPr>
              <w:t>)</w:t>
            </w:r>
          </w:p>
          <w:p w14:paraId="23B9679F" w14:textId="77777777" w:rsidR="007E6364" w:rsidRPr="006B2FB1" w:rsidRDefault="007E6364" w:rsidP="003D785E">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PDCCH monitoring occasion(s)</w:t>
            </w:r>
          </w:p>
          <w:p w14:paraId="1AC91768" w14:textId="77777777" w:rsidR="007E6364" w:rsidRPr="006B2FB1" w:rsidRDefault="007E6364" w:rsidP="003D785E">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highlight w:val="yellow"/>
              </w:rPr>
              <w:t>FFS: frame boundary alignment between PCell/PSCell and sSCell</w:t>
            </w:r>
          </w:p>
          <w:p w14:paraId="2F939FB0" w14:textId="77777777" w:rsidR="007E6364" w:rsidRPr="00D15860" w:rsidRDefault="007E6364" w:rsidP="004C473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D61F189" w14:textId="77777777" w:rsidR="007E6364" w:rsidRPr="00D15860" w:rsidRDefault="007E6364" w:rsidP="004C473C">
            <w:pPr>
              <w:pStyle w:val="TAL"/>
              <w:rPr>
                <w:rFonts w:asciiTheme="majorHAnsi" w:eastAsia="MS Mincho" w:hAnsiTheme="majorHAnsi" w:cstheme="majorHAnsi"/>
                <w:color w:val="000000" w:themeColor="text1"/>
                <w:szCs w:val="18"/>
                <w:lang w:eastAsia="ja-JP"/>
              </w:rPr>
            </w:pPr>
            <w:r w:rsidRPr="006B2FB1">
              <w:rPr>
                <w:rFonts w:asciiTheme="majorHAnsi" w:eastAsia="MS Mincho"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417C035D" w14:textId="77777777" w:rsidR="007E6364" w:rsidRPr="00D15860" w:rsidRDefault="007E6364" w:rsidP="004C473C">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D99E485" w14:textId="77777777" w:rsidR="007E6364" w:rsidRPr="00D15860" w:rsidRDefault="007E6364" w:rsidP="004C473C">
            <w:pPr>
              <w:pStyle w:val="TAL"/>
              <w:rPr>
                <w:rFonts w:asciiTheme="majorHAnsi" w:hAnsiTheme="majorHAnsi" w:cstheme="majorHAnsi"/>
                <w:color w:val="000000" w:themeColor="text1"/>
                <w:szCs w:val="18"/>
                <w:lang w:eastAsia="ja-JP"/>
              </w:rPr>
            </w:pPr>
            <w:r w:rsidRPr="009C62CD">
              <w:t>N/A</w:t>
            </w:r>
          </w:p>
        </w:tc>
        <w:tc>
          <w:tcPr>
            <w:tcW w:w="1417" w:type="dxa"/>
            <w:tcBorders>
              <w:top w:val="single" w:sz="4" w:space="0" w:color="auto"/>
              <w:left w:val="single" w:sz="4" w:space="0" w:color="auto"/>
              <w:bottom w:val="single" w:sz="4" w:space="0" w:color="auto"/>
              <w:right w:val="single" w:sz="4" w:space="0" w:color="auto"/>
            </w:tcBorders>
          </w:tcPr>
          <w:p w14:paraId="23E0A513" w14:textId="77777777" w:rsidR="007E6364" w:rsidRPr="00D15860" w:rsidRDefault="007E6364" w:rsidP="004C473C">
            <w:pPr>
              <w:pStyle w:val="TAL"/>
              <w:rPr>
                <w:rFonts w:asciiTheme="majorHAnsi" w:eastAsia="SimSun" w:hAnsiTheme="majorHAnsi" w:cstheme="majorHAnsi"/>
                <w:color w:val="000000" w:themeColor="text1"/>
                <w:szCs w:val="18"/>
                <w:lang w:val="en-US" w:eastAsia="zh-CN"/>
              </w:rPr>
            </w:pPr>
            <w:r w:rsidRPr="009C62CD">
              <w:t>Cross-carrier scheduling from SCell to PCell/PSCell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7C298CCF" w14:textId="77777777" w:rsidR="007E6364" w:rsidRPr="00D15860" w:rsidRDefault="007E6364" w:rsidP="004C473C">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610BE944" w14:textId="77777777" w:rsidR="007E6364" w:rsidRPr="00D15860" w:rsidRDefault="007E6364" w:rsidP="004C473C">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100D083" w14:textId="77777777" w:rsidR="007E6364" w:rsidRPr="00D15860" w:rsidRDefault="007E6364" w:rsidP="004C473C">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74C0044" w14:textId="77777777" w:rsidR="007E6364" w:rsidRPr="00D15860" w:rsidRDefault="007E6364" w:rsidP="004C473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79B2FFE6" w14:textId="77777777" w:rsidR="007E6364" w:rsidRPr="006B2FB1" w:rsidRDefault="007E6364" w:rsidP="004C473C">
            <w:pPr>
              <w:pStyle w:val="TAL"/>
              <w:rPr>
                <w:rFonts w:asciiTheme="majorHAnsi" w:hAnsiTheme="majorHAnsi" w:cstheme="majorHAnsi"/>
                <w:color w:val="000000" w:themeColor="text1"/>
                <w:szCs w:val="18"/>
                <w:highlight w:val="yellow"/>
              </w:rPr>
            </w:pPr>
            <w:r w:rsidRPr="006B2FB1">
              <w:rPr>
                <w:rFonts w:asciiTheme="majorHAnsi" w:hAnsiTheme="majorHAnsi" w:cstheme="majorHAnsi"/>
                <w:color w:val="000000" w:themeColor="text1"/>
                <w:szCs w:val="18"/>
              </w:rPr>
              <w:t xml:space="preserve">Candidate value set: One or more of supported SCS combinations ({P(S)Cell SCS in kHz, sSCell SCS in kHz}) from following set are indicated by the UE: {15,15}, {15,30}, (15, 60), </w:t>
            </w:r>
            <w:r w:rsidRPr="00337565">
              <w:rPr>
                <w:rFonts w:asciiTheme="majorHAnsi" w:hAnsiTheme="majorHAnsi" w:cstheme="majorHAnsi"/>
                <w:color w:val="000000" w:themeColor="text1"/>
                <w:szCs w:val="18"/>
                <w:highlight w:val="yellow"/>
              </w:rPr>
              <w:t>[{30,</w:t>
            </w:r>
            <w:r w:rsidRPr="00D15860">
              <w:rPr>
                <w:rFonts w:asciiTheme="majorHAnsi" w:hAnsiTheme="majorHAnsi" w:cstheme="majorHAnsi"/>
                <w:color w:val="000000" w:themeColor="text1"/>
                <w:szCs w:val="18"/>
                <w:highlight w:val="yellow"/>
              </w:rPr>
              <w:t>30}, {30,6</w:t>
            </w:r>
            <w:r w:rsidRPr="006B2FB1">
              <w:rPr>
                <w:rFonts w:asciiTheme="majorHAnsi" w:hAnsiTheme="majorHAnsi" w:cstheme="majorHAnsi"/>
                <w:color w:val="000000" w:themeColor="text1"/>
                <w:szCs w:val="18"/>
                <w:highlight w:val="yellow"/>
              </w:rPr>
              <w:t>0},{60,60})</w:t>
            </w:r>
            <w:r>
              <w:rPr>
                <w:rFonts w:asciiTheme="majorHAnsi" w:hAnsiTheme="majorHAnsi" w:cstheme="majorHAnsi"/>
                <w:color w:val="000000" w:themeColor="text1"/>
                <w:szCs w:val="18"/>
                <w:highlight w:val="yellow"/>
              </w:rPr>
              <w:t>]</w:t>
            </w:r>
          </w:p>
          <w:p w14:paraId="63101A88" w14:textId="77777777" w:rsidR="007E6364" w:rsidRPr="006B2FB1" w:rsidRDefault="007E6364" w:rsidP="004C473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w:t>
            </w:r>
            <w:r w:rsidRPr="006B2FB1">
              <w:rPr>
                <w:rFonts w:asciiTheme="majorHAnsi" w:hAnsiTheme="majorHAnsi" w:cstheme="majorHAnsi"/>
                <w:color w:val="000000" w:themeColor="text1"/>
                <w:szCs w:val="18"/>
                <w:highlight w:val="yellow"/>
              </w:rPr>
              <w:t>Candidate value set 2: frequency band pair(s) for {PCell/PSCell, sSCell}]</w:t>
            </w:r>
          </w:p>
          <w:p w14:paraId="7BD6B688" w14:textId="77777777" w:rsidR="007E6364" w:rsidRPr="006B2FB1" w:rsidRDefault="007E6364" w:rsidP="004C473C">
            <w:pPr>
              <w:pStyle w:val="TAL"/>
              <w:rPr>
                <w:rFonts w:asciiTheme="majorHAnsi" w:hAnsiTheme="majorHAnsi" w:cstheme="majorHAnsi"/>
                <w:color w:val="000000" w:themeColor="text1"/>
                <w:szCs w:val="18"/>
              </w:rPr>
            </w:pPr>
          </w:p>
          <w:p w14:paraId="77258B85" w14:textId="77777777" w:rsidR="007E6364" w:rsidRPr="006B2FB1" w:rsidRDefault="007E6364" w:rsidP="004C473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Component 4 candidate values: (K1, K2) = {(1,1) for FDD P(S)Cell; (K1, K2) = (1,2) for TDD P(S)Cell}</w:t>
            </w:r>
          </w:p>
          <w:p w14:paraId="766660EE" w14:textId="77777777" w:rsidR="007E6364" w:rsidRPr="006B2FB1" w:rsidRDefault="007E6364" w:rsidP="004C473C">
            <w:pPr>
              <w:pStyle w:val="maintext"/>
              <w:ind w:firstLineChars="0" w:firstLine="0"/>
              <w:jc w:val="left"/>
              <w:rPr>
                <w:rFonts w:asciiTheme="majorHAnsi" w:hAnsiTheme="majorHAnsi" w:cstheme="majorHAnsi"/>
                <w:color w:val="000000" w:themeColor="text1"/>
                <w:sz w:val="18"/>
                <w:szCs w:val="18"/>
              </w:rPr>
            </w:pPr>
          </w:p>
          <w:p w14:paraId="50A16ECA" w14:textId="77777777" w:rsidR="007E6364" w:rsidRPr="006B2FB1" w:rsidRDefault="007E6364" w:rsidP="004C473C">
            <w:pPr>
              <w:pStyle w:val="maintext"/>
              <w:ind w:firstLineChars="0" w:firstLine="0"/>
              <w:jc w:val="left"/>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7</w:t>
            </w:r>
            <w:r w:rsidRPr="006B2FB1">
              <w:rPr>
                <w:rFonts w:asciiTheme="majorHAnsi" w:hAnsiTheme="majorHAnsi" w:cstheme="majorHAnsi"/>
                <w:color w:val="000000" w:themeColor="text1"/>
                <w:sz w:val="18"/>
                <w:szCs w:val="18"/>
              </w:rPr>
              <w:t xml:space="preserve"> candidate values:</w:t>
            </w:r>
          </w:p>
          <w:p w14:paraId="5C241D9D" w14:textId="77777777" w:rsidR="007E6364" w:rsidRPr="006B2FB1" w:rsidRDefault="007E6364" w:rsidP="004C473C">
            <w:pPr>
              <w:pStyle w:val="maintext"/>
              <w:ind w:firstLineChars="0" w:firstLine="0"/>
              <w:jc w:val="left"/>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highlight w:val="yellow"/>
              </w:rPr>
              <w:t xml:space="preserve">[Value 1: PDCCH monitoring occasion(s) on PCell/PSCell and on sSCell for cross-carrier scheduling to PCell/PSCell is within the first 3 OFDM symbols of a PCell/PSCell slot. </w:t>
            </w:r>
          </w:p>
          <w:p w14:paraId="7090EEE4" w14:textId="77777777" w:rsidR="007E6364" w:rsidRPr="006B2FB1" w:rsidRDefault="007E6364" w:rsidP="004C473C">
            <w:pPr>
              <w:pStyle w:val="maintext"/>
              <w:ind w:firstLineChars="0" w:firstLine="0"/>
              <w:jc w:val="left"/>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highlight w:val="yellow"/>
              </w:rPr>
              <w:t>Value 2: PDCCH monitoring occasion(s) on PCell/PSCell and on sSCell for cross-carrier scheduling to PCell/PSCell is not restricted to the first 3 OFDM symbols of a PCell/PSCell slot]</w:t>
            </w:r>
          </w:p>
          <w:p w14:paraId="03299F63" w14:textId="77777777" w:rsidR="007E6364" w:rsidRPr="006B2FB1" w:rsidRDefault="007E6364" w:rsidP="004C473C">
            <w:pPr>
              <w:pStyle w:val="TAL"/>
              <w:rPr>
                <w:rFonts w:asciiTheme="majorHAnsi" w:hAnsiTheme="majorHAnsi" w:cstheme="majorHAnsi"/>
                <w:color w:val="000000" w:themeColor="text1"/>
                <w:szCs w:val="18"/>
              </w:rPr>
            </w:pPr>
          </w:p>
          <w:p w14:paraId="6ED4447F" w14:textId="77777777" w:rsidR="007E6364" w:rsidRPr="00321532" w:rsidRDefault="007E6364" w:rsidP="004C473C">
            <w:pPr>
              <w:pStyle w:val="TAL"/>
              <w:rPr>
                <w:rFonts w:asciiTheme="majorHAnsi" w:hAnsiTheme="majorHAnsi" w:cstheme="majorHAnsi"/>
                <w:color w:val="000000" w:themeColor="text1"/>
                <w:szCs w:val="18"/>
              </w:rPr>
            </w:pPr>
            <w:r w:rsidRPr="006B2FB1">
              <w:rPr>
                <w:rFonts w:asciiTheme="majorHAnsi" w:hAnsiTheme="majorHAnsi" w:cstheme="majorHAnsi"/>
                <w:color w:val="000000" w:themeColor="text1"/>
                <w:szCs w:val="18"/>
              </w:rPr>
              <w:t xml:space="preserve">Note: The CCS from sSCell to Pcell is applicable to FR1 only but there can </w:t>
            </w:r>
            <w:r w:rsidRPr="00D15860">
              <w:rPr>
                <w:rFonts w:asciiTheme="majorHAnsi" w:hAnsiTheme="majorHAnsi" w:cstheme="majorHAnsi"/>
                <w:color w:val="000000" w:themeColor="text1"/>
                <w:szCs w:val="18"/>
              </w:rPr>
              <w:t>be other Scells in FR2 configured for the UE</w:t>
            </w:r>
          </w:p>
          <w:p w14:paraId="6054AA6F" w14:textId="77777777" w:rsidR="007E6364" w:rsidRPr="00321532" w:rsidRDefault="007E6364" w:rsidP="004C473C">
            <w:pPr>
              <w:pStyle w:val="TAL"/>
              <w:rPr>
                <w:rFonts w:asciiTheme="majorHAnsi" w:hAnsiTheme="majorHAnsi" w:cstheme="majorHAnsi"/>
                <w:color w:val="000000" w:themeColor="text1"/>
                <w:szCs w:val="18"/>
              </w:rPr>
            </w:pPr>
          </w:p>
          <w:p w14:paraId="2B1B3D44" w14:textId="77777777" w:rsidR="007E6364" w:rsidRPr="00D15860" w:rsidRDefault="007E6364" w:rsidP="004C473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Note: The SCell configured with Cross-carrier scheduling to PCell/PSCell is referred to as ‘sSCell’</w:t>
            </w:r>
          </w:p>
        </w:tc>
        <w:tc>
          <w:tcPr>
            <w:tcW w:w="1276" w:type="dxa"/>
            <w:tcBorders>
              <w:top w:val="single" w:sz="4" w:space="0" w:color="auto"/>
              <w:left w:val="single" w:sz="4" w:space="0" w:color="auto"/>
              <w:bottom w:val="single" w:sz="4" w:space="0" w:color="auto"/>
              <w:right w:val="single" w:sz="4" w:space="0" w:color="auto"/>
            </w:tcBorders>
          </w:tcPr>
          <w:p w14:paraId="4F0A247B" w14:textId="77777777" w:rsidR="007E6364" w:rsidRPr="00D15860" w:rsidRDefault="007E6364" w:rsidP="004C473C">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7E6364" w:rsidRPr="00321532" w14:paraId="0433AF38" w14:textId="77777777" w:rsidTr="004C473C">
        <w:trPr>
          <w:trHeight w:val="20"/>
        </w:trPr>
        <w:tc>
          <w:tcPr>
            <w:tcW w:w="1130" w:type="dxa"/>
            <w:tcBorders>
              <w:top w:val="single" w:sz="4" w:space="0" w:color="auto"/>
              <w:left w:val="single" w:sz="4" w:space="0" w:color="auto"/>
              <w:bottom w:val="single" w:sz="4" w:space="0" w:color="auto"/>
              <w:right w:val="single" w:sz="4" w:space="0" w:color="auto"/>
            </w:tcBorders>
            <w:hideMark/>
          </w:tcPr>
          <w:p w14:paraId="03507FFE" w14:textId="77777777" w:rsidR="007E6364" w:rsidRPr="00321532" w:rsidRDefault="007E6364" w:rsidP="004C473C">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424ADC8F" w14:textId="77777777" w:rsidR="007E6364" w:rsidRPr="00321532" w:rsidRDefault="007E6364" w:rsidP="004C473C">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4CFC3703" w14:textId="77777777" w:rsidR="007E6364" w:rsidRPr="00321532" w:rsidRDefault="007E6364" w:rsidP="004C473C">
            <w:pPr>
              <w:pStyle w:val="TAL"/>
              <w:rPr>
                <w:rFonts w:asciiTheme="majorHAnsi" w:eastAsia="SimSun" w:hAnsiTheme="majorHAnsi" w:cstheme="majorHAnsi"/>
                <w:color w:val="000000" w:themeColor="text1"/>
                <w:szCs w:val="18"/>
                <w:lang w:eastAsia="zh-CN"/>
              </w:rPr>
            </w:pPr>
            <w:r w:rsidRPr="00321532">
              <w:rPr>
                <w:rFonts w:asciiTheme="majorHAnsi" w:eastAsia="SimSun" w:hAnsiTheme="majorHAnsi" w:cstheme="majorHAnsi"/>
                <w:color w:val="000000" w:themeColor="text1"/>
                <w:szCs w:val="18"/>
                <w:lang w:eastAsia="zh-CN"/>
              </w:rPr>
              <w:t>Cross-carrier scheduling from SCell to PCell/PSCell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02D74F80" w14:textId="77777777" w:rsidR="007E6364" w:rsidRPr="00321532" w:rsidRDefault="007E6364" w:rsidP="004C473C">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Support of Cross-carrier scheduling from sSCell to PCell/PSCell with search space restrictions (Type A)</w:t>
            </w:r>
          </w:p>
          <w:p w14:paraId="19119A13" w14:textId="016E41D5" w:rsidR="007E6364" w:rsidRPr="003137EF" w:rsidRDefault="007E6364" w:rsidP="003D785E">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137EF">
              <w:rPr>
                <w:rFonts w:asciiTheme="majorHAnsi" w:hAnsiTheme="majorHAnsi" w:cstheme="majorHAnsi"/>
                <w:color w:val="000000" w:themeColor="text1"/>
                <w:sz w:val="18"/>
                <w:szCs w:val="18"/>
              </w:rPr>
              <w:t>Cross-carrier scheduling from sSCell to PCell/PSCell with CIF</w:t>
            </w:r>
          </w:p>
          <w:p w14:paraId="535083B3" w14:textId="108B7715" w:rsidR="007E6364" w:rsidRPr="003137EF" w:rsidRDefault="007E6364" w:rsidP="003D785E">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137EF">
              <w:rPr>
                <w:rFonts w:asciiTheme="majorHAnsi" w:hAnsiTheme="majorHAnsi" w:cstheme="majorHAnsi"/>
                <w:color w:val="000000" w:themeColor="text1"/>
                <w:sz w:val="18"/>
                <w:szCs w:val="18"/>
              </w:rPr>
              <w:t>Search space restrictions: sSCell USS set(s) (for CCS from sSCell to PCell/PSCell) and at least following search space sets on PCell/PSCell can only be configured such that UE does not monitor them in overlapping slot of PCell/PSCell and sSCell</w:t>
            </w:r>
          </w:p>
          <w:p w14:paraId="52D94EBB" w14:textId="77777777" w:rsidR="007E6364" w:rsidRPr="00321532" w:rsidRDefault="007E6364" w:rsidP="003D785E">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0_1,1_1,0_2,1_2</w:t>
            </w:r>
          </w:p>
          <w:p w14:paraId="75AE3A91" w14:textId="77777777" w:rsidR="007E6364" w:rsidRPr="00321532" w:rsidRDefault="007E6364" w:rsidP="003D785E">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0_0,1_0</w:t>
            </w:r>
          </w:p>
          <w:p w14:paraId="3809B653" w14:textId="77777777" w:rsidR="007E6364" w:rsidRPr="00321532" w:rsidRDefault="007E6364" w:rsidP="003D785E">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Type3-CSS set(s) for DCI formats 1_0/0_0 with C-RNTI/CS-RNTI/MCS-C-RNTI </w:t>
            </w:r>
          </w:p>
          <w:p w14:paraId="67A46C7C" w14:textId="77777777" w:rsidR="007E6364" w:rsidRPr="00321532" w:rsidRDefault="007E6364" w:rsidP="003D785E">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Configuration of scaling factor α  for BD and CCE limit handling and PDCCH overbooking handling on P(S)Cell</w:t>
            </w:r>
          </w:p>
          <w:p w14:paraId="29E2C530" w14:textId="77777777" w:rsidR="007E6364" w:rsidRPr="00321532" w:rsidRDefault="007E6364" w:rsidP="003D785E">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FFS: #</w:t>
            </w:r>
            <w:r w:rsidRPr="00321532">
              <w:rPr>
                <w:color w:val="000000" w:themeColor="text1"/>
              </w:rPr>
              <w:t xml:space="preserve"> </w:t>
            </w:r>
            <w:r w:rsidRPr="00321532">
              <w:rPr>
                <w:rFonts w:asciiTheme="majorHAnsi" w:hAnsiTheme="majorHAnsi" w:cstheme="majorHAnsi"/>
                <w:color w:val="000000" w:themeColor="text1"/>
                <w:sz w:val="18"/>
                <w:szCs w:val="18"/>
              </w:rPr>
              <w:t>The number of unicast DCI limits for PCell/PSCell scheduling</w:t>
            </w:r>
          </w:p>
          <w:p w14:paraId="7BB38ABD" w14:textId="77777777" w:rsidR="007E6364" w:rsidRPr="00321532" w:rsidRDefault="007E6364" w:rsidP="003D785E">
            <w:pPr>
              <w:pStyle w:val="ListParagraph"/>
              <w:numPr>
                <w:ilvl w:val="0"/>
                <w:numId w:val="1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31DE7FBA" w14:textId="77777777" w:rsidR="007E6364" w:rsidRPr="00321532" w:rsidRDefault="007E6364" w:rsidP="003D785E">
            <w:pPr>
              <w:pStyle w:val="ListParagraph"/>
              <w:numPr>
                <w:ilvl w:val="0"/>
                <w:numId w:val="1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3FD6E135" w14:textId="77777777" w:rsidR="007E6364" w:rsidRPr="00321532" w:rsidRDefault="007E6364" w:rsidP="003D785E">
            <w:pPr>
              <w:pStyle w:val="ListParagraph"/>
              <w:numPr>
                <w:ilvl w:val="0"/>
                <w:numId w:val="1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highlight w:val="yellow"/>
              </w:rPr>
              <w:t>FFS: N is based on pair of (PCell/PSCell SCS, sSCell SCS): N=1 for(15,15), (30,30), (60,60) and N=2 for (15,30), (30,60) and N=4 for (15, 60)</w:t>
            </w:r>
          </w:p>
          <w:p w14:paraId="318A718A" w14:textId="77777777" w:rsidR="007E6364" w:rsidRPr="00321532" w:rsidRDefault="007E6364" w:rsidP="003D785E">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Same numerology between sSCell and P(S)Cell</w:t>
            </w:r>
            <w:r w:rsidRPr="00321532">
              <w:rPr>
                <w:color w:val="000000" w:themeColor="text1"/>
              </w:rPr>
              <w:t xml:space="preserve"> </w:t>
            </w:r>
            <w:r w:rsidRPr="00321532">
              <w:rPr>
                <w:rFonts w:asciiTheme="majorHAnsi" w:hAnsiTheme="majorHAnsi" w:cstheme="majorHAnsi"/>
                <w:color w:val="000000" w:themeColor="text1"/>
                <w:sz w:val="18"/>
                <w:szCs w:val="18"/>
              </w:rPr>
              <w:t>or sSCell SCS is larger than P(S)Cell SCS</w:t>
            </w:r>
          </w:p>
          <w:p w14:paraId="27329952" w14:textId="77777777" w:rsidR="007E6364" w:rsidRPr="00321532" w:rsidRDefault="007E6364" w:rsidP="003D785E">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 0_1,1_1 configured on sSCell for CCS from sSCell to Pcell/PSCell</w:t>
            </w:r>
            <w:r w:rsidRPr="00321532">
              <w:rPr>
                <w:color w:val="000000" w:themeColor="text1"/>
              </w:rPr>
              <w:t xml:space="preserve"> </w:t>
            </w:r>
            <w:r w:rsidRPr="00321532">
              <w:rPr>
                <w:rFonts w:asciiTheme="majorHAnsi" w:hAnsiTheme="majorHAnsi" w:cstheme="majorHAnsi"/>
                <w:color w:val="000000" w:themeColor="text1"/>
                <w:sz w:val="18"/>
                <w:szCs w:val="18"/>
              </w:rPr>
              <w:t>and USS set(s) for DCI format 0_2,1_2 configured on sSCell for CCS from sSCell to PCell/PSCell if UE supports FG 11-1 (</w:t>
            </w:r>
            <w:r w:rsidRPr="00321532">
              <w:rPr>
                <w:rFonts w:asciiTheme="majorHAnsi" w:hAnsiTheme="majorHAnsi" w:cstheme="majorHAnsi"/>
                <w:i/>
                <w:color w:val="000000" w:themeColor="text1"/>
                <w:sz w:val="18"/>
                <w:szCs w:val="18"/>
              </w:rPr>
              <w:t>dci-Format1-2And0-2-r16</w:t>
            </w:r>
            <w:r w:rsidRPr="00321532">
              <w:rPr>
                <w:rFonts w:asciiTheme="majorHAnsi" w:hAnsiTheme="majorHAnsi" w:cstheme="majorHAnsi"/>
                <w:color w:val="000000" w:themeColor="text1"/>
                <w:sz w:val="18"/>
                <w:szCs w:val="18"/>
              </w:rPr>
              <w:t>)</w:t>
            </w:r>
          </w:p>
          <w:p w14:paraId="5B309EA0" w14:textId="77777777" w:rsidR="007E6364" w:rsidRPr="00321532" w:rsidRDefault="007E6364" w:rsidP="003D785E">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sSCell USS set(s) (for CCS from sSCell to Pcell/PSCell) and Type0/0A/1/2 CSS sets on Pcell/PSCell can be configured so that the UE monitors them in overlapping slot of Pcell/PSCell and sSCell</w:t>
            </w:r>
          </w:p>
          <w:p w14:paraId="73425709" w14:textId="77777777" w:rsidR="007E6364" w:rsidRPr="00321532" w:rsidRDefault="007E6364" w:rsidP="003D785E">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no simultaneous monitoring between ‘USS sets (for P(S)Cell scheduling) on sSCell’ and ‘Type 0/0A/1/2/CSS sets on P(S)Cell for DCI formats with CRC scrambled by C-RNTI/MCS-C-RNTI/CS-RNTI’</w:t>
            </w:r>
          </w:p>
          <w:p w14:paraId="5311D839" w14:textId="77777777" w:rsidR="007E6364" w:rsidRPr="00321532" w:rsidRDefault="007E6364" w:rsidP="003D785E">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simultaneous monitoring of ‘USS sets (for P(S)Cell scheduling) on sSCell’ and ‘Type 0/0A/1/2/CSS sets on P(S)Cell for DCI formats with CRC not scrambled by C-RNTI/MCS-C-RNTI/CS-RNTI’</w:t>
            </w:r>
          </w:p>
          <w:p w14:paraId="6EA0E888" w14:textId="77777777" w:rsidR="007E6364" w:rsidRPr="00321532" w:rsidRDefault="007E6364" w:rsidP="003D785E">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FFS: Support of monitoring DCI formats 0_1,1_1,0_2,1_2 on PCell/PSCell USS set(s)</w:t>
            </w:r>
          </w:p>
          <w:p w14:paraId="2E05A3D7" w14:textId="77777777" w:rsidR="007E6364" w:rsidRPr="00321532" w:rsidRDefault="007E6364" w:rsidP="003D785E">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PDCCH monitoring occasion(s)</w:t>
            </w:r>
          </w:p>
          <w:p w14:paraId="296B4174" w14:textId="77777777" w:rsidR="007E6364" w:rsidRPr="00321532" w:rsidRDefault="007E6364" w:rsidP="003D785E">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FFS: frame boundary alignment between PCell/PSCell and sSCell</w:t>
            </w:r>
          </w:p>
          <w:p w14:paraId="12BACA86" w14:textId="77777777" w:rsidR="007E6364" w:rsidRPr="00321532" w:rsidRDefault="007E6364" w:rsidP="004C473C">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22F81FD1" w14:textId="77777777" w:rsidR="007E6364" w:rsidRPr="00321532" w:rsidRDefault="007E6364" w:rsidP="004C473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23E9640D" w14:textId="77777777" w:rsidR="007E6364" w:rsidRPr="00321532" w:rsidRDefault="007E6364" w:rsidP="004C473C">
            <w:pPr>
              <w:pStyle w:val="TAL"/>
              <w:rPr>
                <w:rFonts w:asciiTheme="majorHAnsi" w:eastAsia="SimSun" w:hAnsiTheme="majorHAnsi" w:cstheme="majorHAnsi"/>
                <w:color w:val="000000" w:themeColor="text1"/>
                <w:szCs w:val="18"/>
                <w:lang w:eastAsia="zh-CN"/>
              </w:rPr>
            </w:pPr>
            <w:r w:rsidRPr="0032153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BB0195E" w14:textId="77777777" w:rsidR="007E6364" w:rsidRPr="00321532" w:rsidRDefault="007E6364" w:rsidP="004C473C">
            <w:pPr>
              <w:pStyle w:val="TAL"/>
              <w:rPr>
                <w:rFonts w:asciiTheme="majorHAnsi" w:hAnsiTheme="majorHAnsi" w:cstheme="majorHAnsi"/>
                <w:color w:val="000000" w:themeColor="text1"/>
                <w:szCs w:val="18"/>
                <w:lang w:eastAsia="ja-JP"/>
              </w:rPr>
            </w:pPr>
            <w:r w:rsidRPr="0032153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DCA1266" w14:textId="77777777" w:rsidR="007E6364" w:rsidRPr="00321532" w:rsidRDefault="007E6364" w:rsidP="004C473C">
            <w:pPr>
              <w:pStyle w:val="TAL"/>
              <w:rPr>
                <w:rFonts w:asciiTheme="majorHAnsi" w:eastAsia="SimSun" w:hAnsiTheme="majorHAnsi" w:cstheme="majorHAnsi"/>
                <w:color w:val="000000" w:themeColor="text1"/>
                <w:szCs w:val="18"/>
                <w:lang w:eastAsia="zh-CN"/>
              </w:rPr>
            </w:pPr>
            <w:r w:rsidRPr="00321532">
              <w:rPr>
                <w:rFonts w:eastAsia="SimSun" w:cs="Arial"/>
                <w:color w:val="000000" w:themeColor="text1"/>
                <w:szCs w:val="18"/>
                <w:lang w:eastAsia="zh-CN"/>
              </w:rPr>
              <w:t>Cross-carrier scheduling from SCell to PCell/PSCell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0C30B870" w14:textId="77777777" w:rsidR="007E6364" w:rsidRPr="00321532" w:rsidRDefault="007E6364" w:rsidP="004C473C">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4204AF2" w14:textId="77777777" w:rsidR="007E6364" w:rsidRPr="00321532" w:rsidRDefault="007E6364" w:rsidP="004C473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5E810D7" w14:textId="77777777" w:rsidR="007E6364" w:rsidRPr="00321532" w:rsidRDefault="007E6364" w:rsidP="004C473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52DAC34C" w14:textId="77777777" w:rsidR="007E6364" w:rsidRPr="00321532" w:rsidRDefault="007E6364" w:rsidP="004C473C">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2D83277B" w14:textId="77777777" w:rsidR="007E6364" w:rsidRPr="00321532" w:rsidRDefault="007E6364" w:rsidP="004C473C">
            <w:pPr>
              <w:pStyle w:val="TAL"/>
              <w:rPr>
                <w:rFonts w:asciiTheme="majorHAnsi" w:hAnsiTheme="majorHAnsi" w:cstheme="majorHAnsi"/>
                <w:color w:val="000000" w:themeColor="text1"/>
                <w:szCs w:val="18"/>
                <w:highlight w:val="yellow"/>
              </w:rPr>
            </w:pPr>
            <w:r w:rsidRPr="00321532">
              <w:rPr>
                <w:rFonts w:asciiTheme="majorHAnsi" w:hAnsiTheme="majorHAnsi" w:cstheme="majorHAnsi"/>
                <w:color w:val="000000" w:themeColor="text1"/>
                <w:szCs w:val="18"/>
              </w:rPr>
              <w:t xml:space="preserve">Candidate value set: One or more of supported SCS combinations ({P(S)Cell SCS in kHz, sSCell SCS in kHz}) from following set are indicated by the UE: {15,15}, {15,30}, (15, 60), </w:t>
            </w:r>
            <w:r w:rsidRPr="00321532">
              <w:rPr>
                <w:rFonts w:asciiTheme="majorHAnsi" w:hAnsiTheme="majorHAnsi" w:cstheme="majorHAnsi"/>
                <w:color w:val="000000" w:themeColor="text1"/>
                <w:szCs w:val="18"/>
                <w:highlight w:val="yellow"/>
              </w:rPr>
              <w:t>[{30,30}, {30,60},{60,60}])</w:t>
            </w:r>
          </w:p>
          <w:p w14:paraId="1B8E709A" w14:textId="77777777" w:rsidR="007E6364" w:rsidRPr="00321532" w:rsidRDefault="007E6364" w:rsidP="004C473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highlight w:val="yellow"/>
              </w:rPr>
              <w:t>[Candidate value set 2: frequency band pair(s) for {PCell/PSCell, sSCell}]</w:t>
            </w:r>
          </w:p>
          <w:p w14:paraId="42829265" w14:textId="77777777" w:rsidR="007E6364" w:rsidRPr="00321532" w:rsidRDefault="007E6364" w:rsidP="004C473C">
            <w:pPr>
              <w:pStyle w:val="TAL"/>
              <w:rPr>
                <w:rFonts w:asciiTheme="majorHAnsi" w:hAnsiTheme="majorHAnsi" w:cstheme="majorHAnsi"/>
                <w:color w:val="000000" w:themeColor="text1"/>
                <w:szCs w:val="18"/>
              </w:rPr>
            </w:pPr>
          </w:p>
          <w:p w14:paraId="26370D5A" w14:textId="77777777" w:rsidR="007E6364" w:rsidRPr="00321532" w:rsidRDefault="007E6364" w:rsidP="004C473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Component 4 candidate values: (K1, K2) = {(1,1) for FDD P(S)Cell; (K1, K2) = (1,2) for TDD P(S)Cell, </w:t>
            </w:r>
            <w:r w:rsidRPr="00321532">
              <w:rPr>
                <w:rFonts w:asciiTheme="majorHAnsi" w:hAnsiTheme="majorHAnsi" w:cstheme="majorHAnsi"/>
                <w:color w:val="000000" w:themeColor="text1"/>
                <w:szCs w:val="18"/>
                <w:highlight w:val="yellow"/>
              </w:rPr>
              <w:t>[(K1, K2) = (2,2) for FDD P(S)Cell; (K1, K2) = (2,4) for TDD P(S)Cell]</w:t>
            </w:r>
            <w:r w:rsidRPr="00321532">
              <w:rPr>
                <w:rFonts w:asciiTheme="majorHAnsi" w:hAnsiTheme="majorHAnsi" w:cstheme="majorHAnsi"/>
                <w:color w:val="000000" w:themeColor="text1"/>
                <w:szCs w:val="18"/>
              </w:rPr>
              <w:t>}</w:t>
            </w:r>
          </w:p>
          <w:p w14:paraId="2907F550" w14:textId="77777777" w:rsidR="007E6364" w:rsidRPr="00321532" w:rsidRDefault="007E6364" w:rsidP="004C473C">
            <w:pPr>
              <w:pStyle w:val="TAL"/>
              <w:rPr>
                <w:rFonts w:asciiTheme="majorHAnsi" w:hAnsiTheme="majorHAnsi" w:cstheme="majorHAnsi"/>
                <w:color w:val="000000" w:themeColor="text1"/>
                <w:szCs w:val="18"/>
              </w:rPr>
            </w:pPr>
          </w:p>
          <w:p w14:paraId="315AB9B5" w14:textId="77777777" w:rsidR="007E6364" w:rsidRPr="00321532" w:rsidRDefault="007E6364" w:rsidP="004C473C">
            <w:pPr>
              <w:pStyle w:val="maintext"/>
              <w:ind w:firstLineChars="0" w:firstLine="0"/>
              <w:jc w:val="left"/>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rPr>
              <w:t>Component 9 candidate values:</w:t>
            </w:r>
          </w:p>
          <w:p w14:paraId="00931EB6" w14:textId="77777777" w:rsidR="007E6364" w:rsidRPr="00321532" w:rsidRDefault="007E6364" w:rsidP="004C473C">
            <w:pPr>
              <w:pStyle w:val="maintext"/>
              <w:ind w:firstLineChars="0" w:firstLine="0"/>
              <w:jc w:val="left"/>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 xml:space="preserve">[Value 1: PDCCH monitoring occasion(s) on PCell/PSCell and on sSCell for cross-carrier scheduling to PCell/PSCell is within the first 3 OFDM symbols of a PCell/PSCell slot. </w:t>
            </w:r>
          </w:p>
          <w:p w14:paraId="270DEA4F" w14:textId="77777777" w:rsidR="007E6364" w:rsidRPr="00321532" w:rsidRDefault="007E6364" w:rsidP="004C473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highlight w:val="yellow"/>
              </w:rPr>
              <w:t>Value 2: PDCCH monitoring occasion(s) on PCell/PSCell and on sSCell for cross-carrier scheduling to PCell/PSCell is not restricted to the first 3 OFDM symbols of a PCell/PSCell slot]</w:t>
            </w:r>
          </w:p>
          <w:p w14:paraId="5BE2A966" w14:textId="77777777" w:rsidR="007E6364" w:rsidRPr="00321532" w:rsidRDefault="007E6364" w:rsidP="004C473C">
            <w:pPr>
              <w:pStyle w:val="TAL"/>
              <w:rPr>
                <w:rFonts w:asciiTheme="majorHAnsi" w:hAnsiTheme="majorHAnsi" w:cstheme="majorHAnsi"/>
                <w:color w:val="000000" w:themeColor="text1"/>
                <w:szCs w:val="18"/>
              </w:rPr>
            </w:pPr>
          </w:p>
          <w:p w14:paraId="21898516" w14:textId="77777777" w:rsidR="007E6364" w:rsidRPr="00321532" w:rsidRDefault="007E6364" w:rsidP="004C473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Note: The CCS from sSCell to PCell is applicable to FR1 only but there can be other SCells in FR2 configured for the UE</w:t>
            </w:r>
          </w:p>
          <w:p w14:paraId="33C362AD" w14:textId="77777777" w:rsidR="007E6364" w:rsidRPr="00321532" w:rsidRDefault="007E6364" w:rsidP="004C473C">
            <w:pPr>
              <w:pStyle w:val="TAL"/>
              <w:rPr>
                <w:rFonts w:asciiTheme="majorHAnsi" w:hAnsiTheme="majorHAnsi" w:cstheme="majorHAnsi"/>
                <w:color w:val="000000" w:themeColor="text1"/>
                <w:szCs w:val="18"/>
              </w:rPr>
            </w:pPr>
          </w:p>
          <w:p w14:paraId="69AD5DD6" w14:textId="77777777" w:rsidR="007E6364" w:rsidRPr="00321532" w:rsidRDefault="007E6364" w:rsidP="004C473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Note: The SCell configured with Cross-carrier scheduling to PCell/PSCell is referred to as ‘sSCell’</w:t>
            </w:r>
          </w:p>
        </w:tc>
        <w:tc>
          <w:tcPr>
            <w:tcW w:w="1276" w:type="dxa"/>
            <w:tcBorders>
              <w:top w:val="single" w:sz="4" w:space="0" w:color="auto"/>
              <w:left w:val="single" w:sz="4" w:space="0" w:color="auto"/>
              <w:bottom w:val="single" w:sz="4" w:space="0" w:color="auto"/>
              <w:right w:val="single" w:sz="4" w:space="0" w:color="auto"/>
            </w:tcBorders>
          </w:tcPr>
          <w:p w14:paraId="3AF5D686" w14:textId="77777777" w:rsidR="007E6364" w:rsidRPr="00321532" w:rsidRDefault="007E6364" w:rsidP="004C473C">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Optional with capability signalling</w:t>
            </w:r>
          </w:p>
        </w:tc>
      </w:tr>
      <w:tr w:rsidR="0062759B" w:rsidRPr="00321532" w14:paraId="44540B04" w14:textId="77777777" w:rsidTr="004C473C">
        <w:trPr>
          <w:trHeight w:val="20"/>
          <w:ins w:id="2" w:author="Apple" w:date="2022-04-19T09:53:00Z"/>
        </w:trPr>
        <w:tc>
          <w:tcPr>
            <w:tcW w:w="1130" w:type="dxa"/>
            <w:tcBorders>
              <w:top w:val="single" w:sz="4" w:space="0" w:color="auto"/>
              <w:left w:val="single" w:sz="4" w:space="0" w:color="auto"/>
              <w:bottom w:val="single" w:sz="4" w:space="0" w:color="auto"/>
              <w:right w:val="single" w:sz="4" w:space="0" w:color="auto"/>
            </w:tcBorders>
          </w:tcPr>
          <w:p w14:paraId="38F6D4A2" w14:textId="71FA4662" w:rsidR="0062759B" w:rsidRPr="00321532" w:rsidRDefault="0062759B" w:rsidP="0062759B">
            <w:pPr>
              <w:pStyle w:val="TAL"/>
              <w:rPr>
                <w:ins w:id="3" w:author="Apple" w:date="2022-04-19T09:53:00Z"/>
                <w:rFonts w:asciiTheme="majorHAnsi" w:hAnsiTheme="majorHAnsi" w:cstheme="majorHAnsi"/>
                <w:color w:val="000000" w:themeColor="text1"/>
                <w:szCs w:val="18"/>
                <w:lang w:eastAsia="ja-JP"/>
              </w:rPr>
            </w:pPr>
            <w:ins w:id="4" w:author="Apple" w:date="2022-04-19T09:53: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70482D88" w14:textId="296B1856" w:rsidR="0062759B" w:rsidRPr="00321532" w:rsidRDefault="0062759B" w:rsidP="0062759B">
            <w:pPr>
              <w:pStyle w:val="TAL"/>
              <w:rPr>
                <w:ins w:id="5" w:author="Apple" w:date="2022-04-19T09:53:00Z"/>
                <w:rFonts w:asciiTheme="majorHAnsi" w:hAnsiTheme="majorHAnsi" w:cstheme="majorHAnsi"/>
                <w:color w:val="000000" w:themeColor="text1"/>
                <w:szCs w:val="18"/>
                <w:lang w:eastAsia="ja-JP"/>
              </w:rPr>
            </w:pPr>
            <w:ins w:id="6" w:author="Apple" w:date="2022-04-19T09:53:00Z">
              <w:r>
                <w:rPr>
                  <w:rFonts w:asciiTheme="majorHAnsi" w:hAnsiTheme="majorHAnsi" w:cstheme="majorHAnsi"/>
                  <w:szCs w:val="18"/>
                  <w:lang w:eastAsia="ja-JP"/>
                </w:rPr>
                <w:t>34-1a</w:t>
              </w:r>
            </w:ins>
          </w:p>
        </w:tc>
        <w:tc>
          <w:tcPr>
            <w:tcW w:w="1559" w:type="dxa"/>
            <w:tcBorders>
              <w:top w:val="single" w:sz="4" w:space="0" w:color="auto"/>
              <w:left w:val="single" w:sz="4" w:space="0" w:color="auto"/>
              <w:bottom w:val="single" w:sz="4" w:space="0" w:color="auto"/>
              <w:right w:val="single" w:sz="4" w:space="0" w:color="auto"/>
            </w:tcBorders>
          </w:tcPr>
          <w:p w14:paraId="1C079CB7" w14:textId="0C91631A" w:rsidR="0062759B" w:rsidRPr="00321532" w:rsidRDefault="0062759B" w:rsidP="0062759B">
            <w:pPr>
              <w:pStyle w:val="TAL"/>
              <w:rPr>
                <w:ins w:id="7" w:author="Apple" w:date="2022-04-19T09:53:00Z"/>
                <w:rFonts w:asciiTheme="majorHAnsi" w:eastAsia="SimSun" w:hAnsiTheme="majorHAnsi" w:cstheme="majorHAnsi"/>
                <w:color w:val="000000" w:themeColor="text1"/>
                <w:szCs w:val="18"/>
                <w:lang w:eastAsia="zh-CN"/>
              </w:rPr>
            </w:pPr>
            <w:ins w:id="8" w:author="Apple" w:date="2022-04-19T09:53:00Z">
              <w:r>
                <w:rPr>
                  <w:rFonts w:asciiTheme="majorHAnsi" w:eastAsia="SimSun" w:hAnsiTheme="majorHAnsi" w:cstheme="majorHAnsi"/>
                  <w:szCs w:val="18"/>
                  <w:lang w:eastAsia="zh-CN"/>
                </w:rPr>
                <w:t>Further restriction to Type A</w:t>
              </w:r>
            </w:ins>
          </w:p>
        </w:tc>
        <w:tc>
          <w:tcPr>
            <w:tcW w:w="6371" w:type="dxa"/>
            <w:tcBorders>
              <w:top w:val="single" w:sz="4" w:space="0" w:color="auto"/>
              <w:left w:val="single" w:sz="4" w:space="0" w:color="auto"/>
              <w:bottom w:val="single" w:sz="4" w:space="0" w:color="auto"/>
              <w:right w:val="single" w:sz="4" w:space="0" w:color="auto"/>
            </w:tcBorders>
          </w:tcPr>
          <w:p w14:paraId="6B13D7F1" w14:textId="40939757" w:rsidR="0062759B" w:rsidRPr="00321532" w:rsidRDefault="0062759B" w:rsidP="0062759B">
            <w:pPr>
              <w:pStyle w:val="ListParagraph"/>
              <w:autoSpaceDE w:val="0"/>
              <w:autoSpaceDN w:val="0"/>
              <w:adjustRightInd w:val="0"/>
              <w:snapToGrid w:val="0"/>
              <w:spacing w:afterLines="50" w:after="120"/>
              <w:ind w:leftChars="0" w:left="360" w:hanging="360"/>
              <w:contextualSpacing/>
              <w:rPr>
                <w:ins w:id="9" w:author="Apple" w:date="2022-04-19T09:53:00Z"/>
                <w:rFonts w:asciiTheme="majorHAnsi" w:hAnsiTheme="majorHAnsi" w:cstheme="majorHAnsi"/>
                <w:color w:val="000000" w:themeColor="text1"/>
                <w:sz w:val="18"/>
                <w:szCs w:val="18"/>
              </w:rPr>
            </w:pPr>
            <w:ins w:id="10" w:author="Apple" w:date="2022-04-19T09:53:00Z">
              <w:r>
                <w:rPr>
                  <w:rFonts w:asciiTheme="majorHAnsi" w:hAnsiTheme="majorHAnsi" w:cstheme="majorHAnsi"/>
                  <w:sz w:val="18"/>
                  <w:szCs w:val="18"/>
                </w:rPr>
                <w:t>Support of</w:t>
              </w:r>
              <w:r w:rsidRPr="0015485A">
                <w:rPr>
                  <w:rFonts w:asciiTheme="majorHAnsi" w:hAnsiTheme="majorHAnsi" w:cstheme="majorHAnsi"/>
                  <w:sz w:val="18"/>
                  <w:szCs w:val="18"/>
                </w:rPr>
                <w:t xml:space="preserve"> monito</w:t>
              </w:r>
              <w:r>
                <w:rPr>
                  <w:rFonts w:asciiTheme="majorHAnsi" w:hAnsiTheme="majorHAnsi" w:cstheme="majorHAnsi"/>
                  <w:sz w:val="18"/>
                  <w:szCs w:val="18"/>
                </w:rPr>
                <w:t>ring</w:t>
              </w:r>
              <w:r w:rsidRPr="0015485A">
                <w:rPr>
                  <w:rFonts w:asciiTheme="majorHAnsi" w:hAnsiTheme="majorHAnsi" w:cstheme="majorHAnsi"/>
                  <w:sz w:val="18"/>
                  <w:szCs w:val="18"/>
                </w:rPr>
                <w:t xml:space="preserve"> DCI formats 0_1,1_1,0_2,1_2 on PCell/PSCell USS set(s),</w:t>
              </w:r>
            </w:ins>
          </w:p>
        </w:tc>
        <w:tc>
          <w:tcPr>
            <w:tcW w:w="1277" w:type="dxa"/>
            <w:tcBorders>
              <w:top w:val="single" w:sz="4" w:space="0" w:color="auto"/>
              <w:left w:val="single" w:sz="4" w:space="0" w:color="auto"/>
              <w:bottom w:val="single" w:sz="4" w:space="0" w:color="auto"/>
              <w:right w:val="single" w:sz="4" w:space="0" w:color="auto"/>
            </w:tcBorders>
          </w:tcPr>
          <w:p w14:paraId="735032FB" w14:textId="7921B59A" w:rsidR="0062759B" w:rsidRPr="00321532" w:rsidRDefault="0062759B" w:rsidP="0062759B">
            <w:pPr>
              <w:pStyle w:val="TAL"/>
              <w:rPr>
                <w:ins w:id="11" w:author="Apple" w:date="2022-04-19T09:53:00Z"/>
                <w:rFonts w:asciiTheme="majorHAnsi" w:hAnsiTheme="majorHAnsi" w:cstheme="majorHAnsi"/>
                <w:color w:val="000000" w:themeColor="text1"/>
                <w:szCs w:val="18"/>
              </w:rPr>
            </w:pPr>
            <w:ins w:id="12" w:author="Apple" w:date="2022-04-19T09:53:00Z">
              <w:r>
                <w:rPr>
                  <w:rFonts w:asciiTheme="majorHAnsi" w:hAnsiTheme="majorHAnsi" w:cstheme="majorHAnsi"/>
                  <w:szCs w:val="18"/>
                </w:rPr>
                <w:t>34-1</w:t>
              </w:r>
            </w:ins>
          </w:p>
        </w:tc>
        <w:tc>
          <w:tcPr>
            <w:tcW w:w="858" w:type="dxa"/>
            <w:tcBorders>
              <w:top w:val="single" w:sz="4" w:space="0" w:color="auto"/>
              <w:left w:val="single" w:sz="4" w:space="0" w:color="auto"/>
              <w:bottom w:val="single" w:sz="4" w:space="0" w:color="auto"/>
              <w:right w:val="single" w:sz="4" w:space="0" w:color="auto"/>
            </w:tcBorders>
          </w:tcPr>
          <w:p w14:paraId="66C0BFE4" w14:textId="1D40BC59" w:rsidR="0062759B" w:rsidRPr="00321532" w:rsidRDefault="0062759B" w:rsidP="0062759B">
            <w:pPr>
              <w:pStyle w:val="TAL"/>
              <w:rPr>
                <w:ins w:id="13" w:author="Apple" w:date="2022-04-19T09:53:00Z"/>
                <w:rFonts w:asciiTheme="majorHAnsi" w:eastAsia="SimSun" w:hAnsiTheme="majorHAnsi" w:cstheme="majorHAnsi"/>
                <w:color w:val="000000" w:themeColor="text1"/>
                <w:szCs w:val="18"/>
                <w:lang w:eastAsia="zh-CN"/>
              </w:rPr>
            </w:pPr>
            <w:ins w:id="14" w:author="Apple" w:date="2022-04-19T09:53: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B8E7FA6" w14:textId="57866F48" w:rsidR="0062759B" w:rsidRPr="00321532" w:rsidRDefault="0062759B" w:rsidP="0062759B">
            <w:pPr>
              <w:pStyle w:val="TAL"/>
              <w:rPr>
                <w:ins w:id="15" w:author="Apple" w:date="2022-04-19T09:53:00Z"/>
                <w:rFonts w:cs="Arial"/>
                <w:color w:val="000000" w:themeColor="text1"/>
                <w:szCs w:val="18"/>
              </w:rPr>
            </w:pPr>
            <w:ins w:id="16" w:author="Apple" w:date="2022-04-19T09:53: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4C3B368" w14:textId="77777777" w:rsidR="0062759B" w:rsidRPr="00321532" w:rsidRDefault="0062759B" w:rsidP="0062759B">
            <w:pPr>
              <w:pStyle w:val="TAL"/>
              <w:rPr>
                <w:ins w:id="17" w:author="Apple" w:date="2022-04-19T09:53: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2C68E27" w14:textId="5B680BE6" w:rsidR="0062759B" w:rsidRPr="00321532" w:rsidRDefault="0062759B" w:rsidP="0062759B">
            <w:pPr>
              <w:pStyle w:val="TAL"/>
              <w:rPr>
                <w:ins w:id="18" w:author="Apple" w:date="2022-04-19T09:53:00Z"/>
                <w:rFonts w:asciiTheme="majorHAnsi" w:hAnsiTheme="majorHAnsi" w:cstheme="majorHAnsi"/>
                <w:color w:val="000000" w:themeColor="text1"/>
                <w:szCs w:val="18"/>
                <w:lang w:eastAsia="ja-JP"/>
              </w:rPr>
            </w:pPr>
            <w:ins w:id="19" w:author="Apple" w:date="2022-04-19T09:53: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66481AE6" w14:textId="419D623A" w:rsidR="0062759B" w:rsidRPr="00321532" w:rsidRDefault="0062759B" w:rsidP="0062759B">
            <w:pPr>
              <w:pStyle w:val="TAL"/>
              <w:rPr>
                <w:ins w:id="20" w:author="Apple" w:date="2022-04-19T09:53:00Z"/>
                <w:rFonts w:asciiTheme="majorHAnsi" w:hAnsiTheme="majorHAnsi" w:cstheme="majorHAnsi"/>
                <w:color w:val="000000" w:themeColor="text1"/>
                <w:szCs w:val="18"/>
              </w:rPr>
            </w:pPr>
            <w:ins w:id="21" w:author="Apple" w:date="2022-04-19T09:53: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773CD440" w14:textId="4DCE2595" w:rsidR="0062759B" w:rsidRPr="00321532" w:rsidRDefault="0062759B" w:rsidP="0062759B">
            <w:pPr>
              <w:pStyle w:val="TAL"/>
              <w:rPr>
                <w:ins w:id="22" w:author="Apple" w:date="2022-04-19T09:53:00Z"/>
                <w:rFonts w:asciiTheme="majorHAnsi" w:hAnsiTheme="majorHAnsi" w:cstheme="majorHAnsi"/>
                <w:color w:val="000000" w:themeColor="text1"/>
                <w:szCs w:val="18"/>
              </w:rPr>
            </w:pPr>
            <w:ins w:id="23" w:author="Apple" w:date="2022-04-19T09:53: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73A78E43" w14:textId="77777777" w:rsidR="0062759B" w:rsidRPr="00321532" w:rsidRDefault="0062759B" w:rsidP="0062759B">
            <w:pPr>
              <w:pStyle w:val="TAL"/>
              <w:rPr>
                <w:ins w:id="24" w:author="Apple" w:date="2022-04-19T09:53: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E0999A5" w14:textId="77777777" w:rsidR="0062759B" w:rsidRPr="00321532" w:rsidRDefault="0062759B" w:rsidP="0062759B">
            <w:pPr>
              <w:pStyle w:val="TAL"/>
              <w:rPr>
                <w:ins w:id="25" w:author="Apple" w:date="2022-04-19T09:53: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1585224" w14:textId="7884AF26" w:rsidR="0062759B" w:rsidRPr="00321532" w:rsidRDefault="0062759B" w:rsidP="0062759B">
            <w:pPr>
              <w:pStyle w:val="TAL"/>
              <w:rPr>
                <w:ins w:id="26" w:author="Apple" w:date="2022-04-19T09:53:00Z"/>
                <w:rFonts w:asciiTheme="majorHAnsi" w:hAnsiTheme="majorHAnsi" w:cstheme="majorHAnsi"/>
                <w:color w:val="000000" w:themeColor="text1"/>
                <w:szCs w:val="18"/>
              </w:rPr>
            </w:pPr>
            <w:ins w:id="27" w:author="Apple" w:date="2022-04-19T09:53:00Z">
              <w:r>
                <w:rPr>
                  <w:rFonts w:asciiTheme="majorHAnsi" w:hAnsiTheme="majorHAnsi" w:cstheme="majorHAnsi"/>
                  <w:szCs w:val="18"/>
                  <w:lang w:eastAsia="ja-JP"/>
                </w:rPr>
                <w:t>Optional with capability signalling</w:t>
              </w:r>
            </w:ins>
          </w:p>
        </w:tc>
      </w:tr>
      <w:tr w:rsidR="0062759B" w:rsidRPr="00321532" w14:paraId="3D491F76" w14:textId="77777777" w:rsidTr="004C473C">
        <w:trPr>
          <w:trHeight w:val="20"/>
          <w:ins w:id="28" w:author="Apple" w:date="2022-04-19T09:53:00Z"/>
        </w:trPr>
        <w:tc>
          <w:tcPr>
            <w:tcW w:w="1130" w:type="dxa"/>
            <w:tcBorders>
              <w:top w:val="single" w:sz="4" w:space="0" w:color="auto"/>
              <w:left w:val="single" w:sz="4" w:space="0" w:color="auto"/>
              <w:bottom w:val="single" w:sz="4" w:space="0" w:color="auto"/>
              <w:right w:val="single" w:sz="4" w:space="0" w:color="auto"/>
            </w:tcBorders>
          </w:tcPr>
          <w:p w14:paraId="2B3C644B" w14:textId="154045D6" w:rsidR="0062759B" w:rsidRPr="00321532" w:rsidRDefault="0062759B" w:rsidP="0062759B">
            <w:pPr>
              <w:pStyle w:val="TAL"/>
              <w:rPr>
                <w:ins w:id="29" w:author="Apple" w:date="2022-04-19T09:53:00Z"/>
                <w:rFonts w:asciiTheme="majorHAnsi" w:hAnsiTheme="majorHAnsi" w:cstheme="majorHAnsi"/>
                <w:color w:val="000000" w:themeColor="text1"/>
                <w:szCs w:val="18"/>
                <w:lang w:eastAsia="ja-JP"/>
              </w:rPr>
            </w:pPr>
            <w:ins w:id="30" w:author="Apple" w:date="2022-04-19T09:53: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46E053DB" w14:textId="5DC3CE20" w:rsidR="0062759B" w:rsidRPr="00321532" w:rsidRDefault="0062759B" w:rsidP="0062759B">
            <w:pPr>
              <w:pStyle w:val="TAL"/>
              <w:rPr>
                <w:ins w:id="31" w:author="Apple" w:date="2022-04-19T09:53:00Z"/>
                <w:rFonts w:asciiTheme="majorHAnsi" w:hAnsiTheme="majorHAnsi" w:cstheme="majorHAnsi"/>
                <w:color w:val="000000" w:themeColor="text1"/>
                <w:szCs w:val="18"/>
                <w:lang w:eastAsia="ja-JP"/>
              </w:rPr>
            </w:pPr>
            <w:ins w:id="32" w:author="Apple" w:date="2022-04-19T09:53:00Z">
              <w:r>
                <w:rPr>
                  <w:rFonts w:asciiTheme="majorHAnsi" w:hAnsiTheme="majorHAnsi" w:cstheme="majorHAnsi"/>
                  <w:szCs w:val="18"/>
                  <w:lang w:eastAsia="ja-JP"/>
                </w:rPr>
                <w:t>34-3</w:t>
              </w:r>
            </w:ins>
          </w:p>
        </w:tc>
        <w:tc>
          <w:tcPr>
            <w:tcW w:w="1559" w:type="dxa"/>
            <w:tcBorders>
              <w:top w:val="single" w:sz="4" w:space="0" w:color="auto"/>
              <w:left w:val="single" w:sz="4" w:space="0" w:color="auto"/>
              <w:bottom w:val="single" w:sz="4" w:space="0" w:color="auto"/>
              <w:right w:val="single" w:sz="4" w:space="0" w:color="auto"/>
            </w:tcBorders>
          </w:tcPr>
          <w:p w14:paraId="26FDE4C2" w14:textId="3BC781FC" w:rsidR="0062759B" w:rsidRPr="00321532" w:rsidRDefault="0062759B" w:rsidP="0062759B">
            <w:pPr>
              <w:pStyle w:val="TAL"/>
              <w:rPr>
                <w:ins w:id="33" w:author="Apple" w:date="2022-04-19T09:53:00Z"/>
                <w:rFonts w:asciiTheme="majorHAnsi" w:eastAsia="SimSun" w:hAnsiTheme="majorHAnsi" w:cstheme="majorHAnsi"/>
                <w:color w:val="000000" w:themeColor="text1"/>
                <w:szCs w:val="18"/>
                <w:lang w:eastAsia="zh-CN"/>
              </w:rPr>
            </w:pPr>
            <w:ins w:id="34" w:author="Apple" w:date="2022-04-19T09:53:00Z">
              <w:r>
                <w:rPr>
                  <w:rFonts w:asciiTheme="majorHAnsi" w:eastAsia="SimSun" w:hAnsiTheme="majorHAnsi" w:cstheme="majorHAnsi"/>
                  <w:szCs w:val="18"/>
                  <w:lang w:eastAsia="zh-CN"/>
                </w:rPr>
                <w:t xml:space="preserve">Support of sSCell deactivation/activation </w:t>
              </w:r>
            </w:ins>
          </w:p>
        </w:tc>
        <w:tc>
          <w:tcPr>
            <w:tcW w:w="6371" w:type="dxa"/>
            <w:tcBorders>
              <w:top w:val="single" w:sz="4" w:space="0" w:color="auto"/>
              <w:left w:val="single" w:sz="4" w:space="0" w:color="auto"/>
              <w:bottom w:val="single" w:sz="4" w:space="0" w:color="auto"/>
              <w:right w:val="single" w:sz="4" w:space="0" w:color="auto"/>
            </w:tcBorders>
          </w:tcPr>
          <w:p w14:paraId="753DA50A" w14:textId="6FD26AA6" w:rsidR="0062759B" w:rsidRPr="00321532" w:rsidRDefault="0062759B" w:rsidP="0062759B">
            <w:pPr>
              <w:pStyle w:val="ListParagraph"/>
              <w:autoSpaceDE w:val="0"/>
              <w:autoSpaceDN w:val="0"/>
              <w:adjustRightInd w:val="0"/>
              <w:snapToGrid w:val="0"/>
              <w:spacing w:afterLines="50" w:after="120"/>
              <w:ind w:leftChars="0" w:left="360" w:hanging="360"/>
              <w:contextualSpacing/>
              <w:rPr>
                <w:ins w:id="35" w:author="Apple" w:date="2022-04-19T09:53:00Z"/>
                <w:rFonts w:asciiTheme="majorHAnsi" w:hAnsiTheme="majorHAnsi" w:cstheme="majorHAnsi"/>
                <w:color w:val="000000" w:themeColor="text1"/>
                <w:sz w:val="18"/>
                <w:szCs w:val="18"/>
              </w:rPr>
            </w:pPr>
            <w:ins w:id="36" w:author="Apple" w:date="2022-04-19T09:53:00Z">
              <w:r>
                <w:rPr>
                  <w:rFonts w:asciiTheme="majorHAnsi" w:hAnsiTheme="majorHAnsi" w:cstheme="majorHAnsi"/>
                  <w:sz w:val="18"/>
                  <w:szCs w:val="18"/>
                </w:rPr>
                <w:t xml:space="preserve">Support of sSCell deactivation/activation when sSCell cross carrier scheduling to PCell/PSCell is configured </w:t>
              </w:r>
            </w:ins>
          </w:p>
        </w:tc>
        <w:tc>
          <w:tcPr>
            <w:tcW w:w="1277" w:type="dxa"/>
            <w:tcBorders>
              <w:top w:val="single" w:sz="4" w:space="0" w:color="auto"/>
              <w:left w:val="single" w:sz="4" w:space="0" w:color="auto"/>
              <w:bottom w:val="single" w:sz="4" w:space="0" w:color="auto"/>
              <w:right w:val="single" w:sz="4" w:space="0" w:color="auto"/>
            </w:tcBorders>
          </w:tcPr>
          <w:p w14:paraId="58F1642C" w14:textId="54B4CFBB" w:rsidR="0062759B" w:rsidRPr="00321532" w:rsidRDefault="0062759B" w:rsidP="0062759B">
            <w:pPr>
              <w:pStyle w:val="TAL"/>
              <w:rPr>
                <w:ins w:id="37" w:author="Apple" w:date="2022-04-19T09:53:00Z"/>
                <w:rFonts w:asciiTheme="majorHAnsi" w:hAnsiTheme="majorHAnsi" w:cstheme="majorHAnsi"/>
                <w:color w:val="000000" w:themeColor="text1"/>
                <w:szCs w:val="18"/>
              </w:rPr>
            </w:pPr>
            <w:ins w:id="38" w:author="Apple" w:date="2022-04-19T09:53:00Z">
              <w:r>
                <w:rPr>
                  <w:rFonts w:asciiTheme="majorHAnsi" w:hAnsiTheme="majorHAnsi" w:cstheme="majorHAnsi"/>
                  <w:szCs w:val="18"/>
                </w:rPr>
                <w:t>34-1</w:t>
              </w:r>
            </w:ins>
            <w:ins w:id="39" w:author="Apple" w:date="2022-04-19T09:55:00Z">
              <w:r w:rsidR="002619C9">
                <w:rPr>
                  <w:rFonts w:asciiTheme="majorHAnsi" w:hAnsiTheme="majorHAnsi" w:cstheme="majorHAnsi"/>
                  <w:szCs w:val="18"/>
                </w:rPr>
                <w:t xml:space="preserve"> or </w:t>
              </w:r>
            </w:ins>
            <w:ins w:id="40" w:author="Apple" w:date="2022-04-19T09:53:00Z">
              <w:r>
                <w:rPr>
                  <w:rFonts w:asciiTheme="majorHAnsi" w:hAnsiTheme="majorHAnsi" w:cstheme="majorHAnsi"/>
                  <w:szCs w:val="18"/>
                </w:rPr>
                <w:t>34-2</w:t>
              </w:r>
            </w:ins>
          </w:p>
        </w:tc>
        <w:tc>
          <w:tcPr>
            <w:tcW w:w="858" w:type="dxa"/>
            <w:tcBorders>
              <w:top w:val="single" w:sz="4" w:space="0" w:color="auto"/>
              <w:left w:val="single" w:sz="4" w:space="0" w:color="auto"/>
              <w:bottom w:val="single" w:sz="4" w:space="0" w:color="auto"/>
              <w:right w:val="single" w:sz="4" w:space="0" w:color="auto"/>
            </w:tcBorders>
          </w:tcPr>
          <w:p w14:paraId="3F9CC96C" w14:textId="4F8BDE90" w:rsidR="0062759B" w:rsidRPr="00321532" w:rsidRDefault="0062759B" w:rsidP="0062759B">
            <w:pPr>
              <w:pStyle w:val="TAL"/>
              <w:rPr>
                <w:ins w:id="41" w:author="Apple" w:date="2022-04-19T09:53:00Z"/>
                <w:rFonts w:asciiTheme="majorHAnsi" w:eastAsia="SimSun" w:hAnsiTheme="majorHAnsi" w:cstheme="majorHAnsi"/>
                <w:color w:val="000000" w:themeColor="text1"/>
                <w:szCs w:val="18"/>
                <w:lang w:eastAsia="zh-CN"/>
              </w:rPr>
            </w:pPr>
            <w:ins w:id="42" w:author="Apple" w:date="2022-04-19T09:53: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CE7FB1D" w14:textId="43E62D07" w:rsidR="0062759B" w:rsidRPr="00321532" w:rsidRDefault="0062759B" w:rsidP="0062759B">
            <w:pPr>
              <w:pStyle w:val="TAL"/>
              <w:rPr>
                <w:ins w:id="43" w:author="Apple" w:date="2022-04-19T09:53:00Z"/>
                <w:rFonts w:cs="Arial"/>
                <w:color w:val="000000" w:themeColor="text1"/>
                <w:szCs w:val="18"/>
              </w:rPr>
            </w:pPr>
            <w:ins w:id="44" w:author="Apple" w:date="2022-04-19T09:53: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A99814B" w14:textId="77777777" w:rsidR="0062759B" w:rsidRPr="00321532" w:rsidRDefault="0062759B" w:rsidP="0062759B">
            <w:pPr>
              <w:pStyle w:val="TAL"/>
              <w:rPr>
                <w:ins w:id="45" w:author="Apple" w:date="2022-04-19T09:53: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E01FA88" w14:textId="705A42E7" w:rsidR="0062759B" w:rsidRPr="00321532" w:rsidRDefault="0062759B" w:rsidP="0062759B">
            <w:pPr>
              <w:pStyle w:val="TAL"/>
              <w:rPr>
                <w:ins w:id="46" w:author="Apple" w:date="2022-04-19T09:53:00Z"/>
                <w:rFonts w:asciiTheme="majorHAnsi" w:hAnsiTheme="majorHAnsi" w:cstheme="majorHAnsi"/>
                <w:color w:val="000000" w:themeColor="text1"/>
                <w:szCs w:val="18"/>
                <w:lang w:eastAsia="ja-JP"/>
              </w:rPr>
            </w:pPr>
            <w:ins w:id="47" w:author="Apple" w:date="2022-04-19T09:53: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4CF4F68B" w14:textId="51C57E32" w:rsidR="0062759B" w:rsidRPr="00321532" w:rsidRDefault="0062759B" w:rsidP="0062759B">
            <w:pPr>
              <w:pStyle w:val="TAL"/>
              <w:rPr>
                <w:ins w:id="48" w:author="Apple" w:date="2022-04-19T09:53:00Z"/>
                <w:rFonts w:asciiTheme="majorHAnsi" w:hAnsiTheme="majorHAnsi" w:cstheme="majorHAnsi"/>
                <w:color w:val="000000" w:themeColor="text1"/>
                <w:szCs w:val="18"/>
              </w:rPr>
            </w:pPr>
            <w:ins w:id="49" w:author="Apple" w:date="2022-04-19T09:53: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6CA302BE" w14:textId="20871BC2" w:rsidR="0062759B" w:rsidRPr="00321532" w:rsidRDefault="0062759B" w:rsidP="0062759B">
            <w:pPr>
              <w:pStyle w:val="TAL"/>
              <w:rPr>
                <w:ins w:id="50" w:author="Apple" w:date="2022-04-19T09:53:00Z"/>
                <w:rFonts w:asciiTheme="majorHAnsi" w:hAnsiTheme="majorHAnsi" w:cstheme="majorHAnsi"/>
                <w:color w:val="000000" w:themeColor="text1"/>
                <w:szCs w:val="18"/>
              </w:rPr>
            </w:pPr>
            <w:ins w:id="51" w:author="Apple" w:date="2022-04-19T09:53: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44AD2178" w14:textId="77777777" w:rsidR="0062759B" w:rsidRPr="00321532" w:rsidRDefault="0062759B" w:rsidP="0062759B">
            <w:pPr>
              <w:pStyle w:val="TAL"/>
              <w:rPr>
                <w:ins w:id="52" w:author="Apple" w:date="2022-04-19T09:53: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0E9C88B" w14:textId="77777777" w:rsidR="0062759B" w:rsidRPr="00321532" w:rsidRDefault="0062759B" w:rsidP="0062759B">
            <w:pPr>
              <w:pStyle w:val="TAL"/>
              <w:rPr>
                <w:ins w:id="53" w:author="Apple" w:date="2022-04-19T09:53: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3BF4F11" w14:textId="7A40A1E9" w:rsidR="0062759B" w:rsidRPr="00321532" w:rsidRDefault="0062759B" w:rsidP="0062759B">
            <w:pPr>
              <w:pStyle w:val="TAL"/>
              <w:rPr>
                <w:ins w:id="54" w:author="Apple" w:date="2022-04-19T09:53:00Z"/>
                <w:rFonts w:asciiTheme="majorHAnsi" w:hAnsiTheme="majorHAnsi" w:cstheme="majorHAnsi"/>
                <w:color w:val="000000" w:themeColor="text1"/>
                <w:szCs w:val="18"/>
              </w:rPr>
            </w:pPr>
            <w:ins w:id="55" w:author="Apple" w:date="2022-04-19T09:53:00Z">
              <w:r>
                <w:rPr>
                  <w:rFonts w:asciiTheme="majorHAnsi" w:hAnsiTheme="majorHAnsi" w:cstheme="majorHAnsi"/>
                  <w:szCs w:val="18"/>
                  <w:lang w:eastAsia="ja-JP"/>
                </w:rPr>
                <w:t>Optional with capability signalling</w:t>
              </w:r>
            </w:ins>
          </w:p>
        </w:tc>
      </w:tr>
      <w:tr w:rsidR="003A6A33" w:rsidRPr="00321532" w14:paraId="7549C760" w14:textId="77777777" w:rsidTr="004C473C">
        <w:trPr>
          <w:trHeight w:val="20"/>
          <w:ins w:id="56" w:author="Apple" w:date="2022-04-19T10:00:00Z"/>
        </w:trPr>
        <w:tc>
          <w:tcPr>
            <w:tcW w:w="1130" w:type="dxa"/>
            <w:tcBorders>
              <w:top w:val="single" w:sz="4" w:space="0" w:color="auto"/>
              <w:left w:val="single" w:sz="4" w:space="0" w:color="auto"/>
              <w:bottom w:val="single" w:sz="4" w:space="0" w:color="auto"/>
              <w:right w:val="single" w:sz="4" w:space="0" w:color="auto"/>
            </w:tcBorders>
          </w:tcPr>
          <w:p w14:paraId="6E541AC6" w14:textId="5B558496" w:rsidR="003A6A33" w:rsidRDefault="003A6A33" w:rsidP="003A6A33">
            <w:pPr>
              <w:pStyle w:val="TAL"/>
              <w:rPr>
                <w:ins w:id="57" w:author="Apple" w:date="2022-04-19T10:00:00Z"/>
                <w:rFonts w:asciiTheme="majorHAnsi" w:hAnsiTheme="majorHAnsi" w:cstheme="majorHAnsi"/>
                <w:szCs w:val="18"/>
                <w:lang w:eastAsia="ja-JP"/>
              </w:rPr>
            </w:pPr>
            <w:ins w:id="58" w:author="Apple" w:date="2022-04-19T10:00: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2B94130B" w14:textId="362B946D" w:rsidR="003A6A33" w:rsidRDefault="003A6A33" w:rsidP="003A6A33">
            <w:pPr>
              <w:pStyle w:val="TAL"/>
              <w:rPr>
                <w:ins w:id="59" w:author="Apple" w:date="2022-04-19T10:00:00Z"/>
                <w:rFonts w:asciiTheme="majorHAnsi" w:hAnsiTheme="majorHAnsi" w:cstheme="majorHAnsi"/>
                <w:szCs w:val="18"/>
                <w:lang w:eastAsia="ja-JP"/>
              </w:rPr>
            </w:pPr>
            <w:ins w:id="60" w:author="Apple" w:date="2022-04-19T10:00:00Z">
              <w:r>
                <w:rPr>
                  <w:rFonts w:asciiTheme="majorHAnsi" w:hAnsiTheme="majorHAnsi" w:cstheme="majorHAnsi"/>
                  <w:szCs w:val="18"/>
                  <w:lang w:eastAsia="ja-JP"/>
                </w:rPr>
                <w:t>34-3a</w:t>
              </w:r>
            </w:ins>
          </w:p>
        </w:tc>
        <w:tc>
          <w:tcPr>
            <w:tcW w:w="1559" w:type="dxa"/>
            <w:tcBorders>
              <w:top w:val="single" w:sz="4" w:space="0" w:color="auto"/>
              <w:left w:val="single" w:sz="4" w:space="0" w:color="auto"/>
              <w:bottom w:val="single" w:sz="4" w:space="0" w:color="auto"/>
              <w:right w:val="single" w:sz="4" w:space="0" w:color="auto"/>
            </w:tcBorders>
          </w:tcPr>
          <w:p w14:paraId="6AAB633C" w14:textId="62FA7FF6" w:rsidR="003A6A33" w:rsidRDefault="00514991" w:rsidP="003A6A33">
            <w:pPr>
              <w:pStyle w:val="TAL"/>
              <w:rPr>
                <w:ins w:id="61" w:author="Apple" w:date="2022-04-19T10:00:00Z"/>
                <w:rFonts w:asciiTheme="majorHAnsi" w:eastAsia="SimSun" w:hAnsiTheme="majorHAnsi" w:cstheme="majorHAnsi"/>
                <w:szCs w:val="18"/>
                <w:lang w:eastAsia="zh-CN"/>
              </w:rPr>
            </w:pPr>
            <w:ins w:id="62" w:author="Apple" w:date="2022-04-19T10:01:00Z">
              <w:r>
                <w:t xml:space="preserve">Support for disabling scaling factor </w:t>
              </w:r>
            </w:ins>
            <m:oMath>
              <m:r>
                <w:ins w:id="63" w:author="Apple" w:date="2022-04-19T10:01:00Z">
                  <m:rPr>
                    <m:sty m:val="p"/>
                  </m:rPr>
                  <w:rPr>
                    <w:rFonts w:ascii="Cambria Math" w:hAnsi="Cambria Math"/>
                  </w:rPr>
                  <m:t>α</m:t>
                </w:ins>
              </m:r>
            </m:oMath>
            <w:ins w:id="64" w:author="Apple" w:date="2022-04-19T10:01:00Z">
              <w:r>
                <w:t xml:space="preserve"> when sSCell is deactivated</w:t>
              </w:r>
            </w:ins>
          </w:p>
        </w:tc>
        <w:tc>
          <w:tcPr>
            <w:tcW w:w="6371" w:type="dxa"/>
            <w:tcBorders>
              <w:top w:val="single" w:sz="4" w:space="0" w:color="auto"/>
              <w:left w:val="single" w:sz="4" w:space="0" w:color="auto"/>
              <w:bottom w:val="single" w:sz="4" w:space="0" w:color="auto"/>
              <w:right w:val="single" w:sz="4" w:space="0" w:color="auto"/>
            </w:tcBorders>
          </w:tcPr>
          <w:p w14:paraId="4C0AF79F" w14:textId="7C80C991" w:rsidR="003A6A33" w:rsidRDefault="00514991" w:rsidP="003A6A33">
            <w:pPr>
              <w:pStyle w:val="ListParagraph"/>
              <w:autoSpaceDE w:val="0"/>
              <w:autoSpaceDN w:val="0"/>
              <w:adjustRightInd w:val="0"/>
              <w:snapToGrid w:val="0"/>
              <w:spacing w:afterLines="50" w:after="120"/>
              <w:ind w:leftChars="0" w:left="360" w:hanging="360"/>
              <w:contextualSpacing/>
              <w:rPr>
                <w:ins w:id="65" w:author="Apple" w:date="2022-04-19T10:00:00Z"/>
                <w:rFonts w:asciiTheme="majorHAnsi" w:hAnsiTheme="majorHAnsi" w:cstheme="majorHAnsi"/>
                <w:sz w:val="18"/>
                <w:szCs w:val="18"/>
              </w:rPr>
            </w:pPr>
            <w:ins w:id="66" w:author="Apple" w:date="2022-04-19T10:01:00Z">
              <w:r>
                <w:rPr>
                  <w:rFonts w:asciiTheme="majorHAnsi" w:hAnsiTheme="majorHAnsi" w:cstheme="majorHAnsi"/>
                  <w:sz w:val="18"/>
                  <w:szCs w:val="18"/>
                </w:rPr>
                <w:t>S</w:t>
              </w:r>
              <w:r w:rsidRPr="00514991">
                <w:rPr>
                  <w:rFonts w:asciiTheme="majorHAnsi" w:hAnsiTheme="majorHAnsi" w:cstheme="majorHAnsi"/>
                  <w:sz w:val="18"/>
                  <w:szCs w:val="18"/>
                </w:rPr>
                <w:t xml:space="preserve">upport </w:t>
              </w:r>
              <w:r>
                <w:rPr>
                  <w:rFonts w:asciiTheme="majorHAnsi" w:hAnsiTheme="majorHAnsi" w:cstheme="majorHAnsi"/>
                  <w:sz w:val="18"/>
                  <w:szCs w:val="18"/>
                </w:rPr>
                <w:t>of</w:t>
              </w:r>
              <w:r w:rsidRPr="00514991">
                <w:rPr>
                  <w:rFonts w:asciiTheme="majorHAnsi" w:hAnsiTheme="majorHAnsi" w:cstheme="majorHAnsi"/>
                  <w:sz w:val="18"/>
                  <w:szCs w:val="18"/>
                </w:rPr>
                <w:t xml:space="preserve"> disabling scaling factor α when sSCell is deactivated</w:t>
              </w:r>
            </w:ins>
          </w:p>
        </w:tc>
        <w:tc>
          <w:tcPr>
            <w:tcW w:w="1277" w:type="dxa"/>
            <w:tcBorders>
              <w:top w:val="single" w:sz="4" w:space="0" w:color="auto"/>
              <w:left w:val="single" w:sz="4" w:space="0" w:color="auto"/>
              <w:bottom w:val="single" w:sz="4" w:space="0" w:color="auto"/>
              <w:right w:val="single" w:sz="4" w:space="0" w:color="auto"/>
            </w:tcBorders>
          </w:tcPr>
          <w:p w14:paraId="5BCA6E25" w14:textId="70922BCD" w:rsidR="003A6A33" w:rsidRDefault="003A6A33" w:rsidP="003A6A33">
            <w:pPr>
              <w:pStyle w:val="TAL"/>
              <w:rPr>
                <w:ins w:id="67" w:author="Apple" w:date="2022-04-19T10:00:00Z"/>
                <w:rFonts w:asciiTheme="majorHAnsi" w:hAnsiTheme="majorHAnsi" w:cstheme="majorHAnsi"/>
                <w:szCs w:val="18"/>
              </w:rPr>
            </w:pPr>
            <w:ins w:id="68" w:author="Apple" w:date="2022-04-19T10:00:00Z">
              <w:r>
                <w:rPr>
                  <w:rFonts w:asciiTheme="majorHAnsi" w:hAnsiTheme="majorHAnsi" w:cstheme="majorHAnsi"/>
                  <w:szCs w:val="18"/>
                </w:rPr>
                <w:t>34-3</w:t>
              </w:r>
            </w:ins>
          </w:p>
        </w:tc>
        <w:tc>
          <w:tcPr>
            <w:tcW w:w="858" w:type="dxa"/>
            <w:tcBorders>
              <w:top w:val="single" w:sz="4" w:space="0" w:color="auto"/>
              <w:left w:val="single" w:sz="4" w:space="0" w:color="auto"/>
              <w:bottom w:val="single" w:sz="4" w:space="0" w:color="auto"/>
              <w:right w:val="single" w:sz="4" w:space="0" w:color="auto"/>
            </w:tcBorders>
          </w:tcPr>
          <w:p w14:paraId="7FF0640B" w14:textId="4C584A72" w:rsidR="003A6A33" w:rsidRDefault="003A6A33" w:rsidP="003A6A33">
            <w:pPr>
              <w:pStyle w:val="TAL"/>
              <w:rPr>
                <w:ins w:id="69" w:author="Apple" w:date="2022-04-19T10:00:00Z"/>
                <w:rFonts w:asciiTheme="majorHAnsi" w:eastAsia="SimSun" w:hAnsiTheme="majorHAnsi" w:cstheme="majorHAnsi"/>
                <w:szCs w:val="18"/>
                <w:lang w:eastAsia="zh-CN"/>
              </w:rPr>
            </w:pPr>
            <w:ins w:id="70" w:author="Apple" w:date="2022-04-19T10:0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43AFBB2" w14:textId="722CD539" w:rsidR="003A6A33" w:rsidRDefault="003A6A33" w:rsidP="003A6A33">
            <w:pPr>
              <w:pStyle w:val="TAL"/>
              <w:rPr>
                <w:ins w:id="71" w:author="Apple" w:date="2022-04-19T10:00:00Z"/>
                <w:rFonts w:asciiTheme="majorHAnsi" w:hAnsiTheme="majorHAnsi" w:cstheme="majorHAnsi"/>
                <w:szCs w:val="18"/>
                <w:lang w:eastAsia="ja-JP"/>
              </w:rPr>
            </w:pPr>
            <w:ins w:id="72" w:author="Apple" w:date="2022-04-19T10:0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5D6C5B1" w14:textId="77777777" w:rsidR="003A6A33" w:rsidRPr="00321532" w:rsidRDefault="003A6A33" w:rsidP="003A6A33">
            <w:pPr>
              <w:pStyle w:val="TAL"/>
              <w:rPr>
                <w:ins w:id="73" w:author="Apple" w:date="2022-04-19T10:00: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B6ACB9A" w14:textId="3CFCD56E" w:rsidR="003A6A33" w:rsidRDefault="003A6A33" w:rsidP="003A6A33">
            <w:pPr>
              <w:pStyle w:val="TAL"/>
              <w:rPr>
                <w:ins w:id="74" w:author="Apple" w:date="2022-04-19T10:00:00Z"/>
                <w:rFonts w:asciiTheme="majorHAnsi" w:hAnsiTheme="majorHAnsi" w:cstheme="majorHAnsi"/>
                <w:szCs w:val="18"/>
                <w:lang w:eastAsia="ja-JP"/>
              </w:rPr>
            </w:pPr>
            <w:ins w:id="75" w:author="Apple" w:date="2022-04-19T10:00: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0B11A48C" w14:textId="4A94C230" w:rsidR="003A6A33" w:rsidRDefault="003A6A33" w:rsidP="003A6A33">
            <w:pPr>
              <w:pStyle w:val="TAL"/>
              <w:rPr>
                <w:ins w:id="76" w:author="Apple" w:date="2022-04-19T10:00:00Z"/>
                <w:rFonts w:asciiTheme="majorHAnsi" w:hAnsiTheme="majorHAnsi" w:cstheme="majorHAnsi"/>
                <w:szCs w:val="18"/>
              </w:rPr>
            </w:pPr>
            <w:ins w:id="77" w:author="Apple" w:date="2022-04-19T10:00: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3EE23AEB" w14:textId="47EA947D" w:rsidR="003A6A33" w:rsidRDefault="003A6A33" w:rsidP="003A6A33">
            <w:pPr>
              <w:pStyle w:val="TAL"/>
              <w:rPr>
                <w:ins w:id="78" w:author="Apple" w:date="2022-04-19T10:00:00Z"/>
                <w:rFonts w:asciiTheme="majorHAnsi" w:hAnsiTheme="majorHAnsi" w:cstheme="majorHAnsi"/>
                <w:szCs w:val="18"/>
              </w:rPr>
            </w:pPr>
            <w:ins w:id="79" w:author="Apple" w:date="2022-04-19T10:00: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07FB1BB9" w14:textId="77777777" w:rsidR="003A6A33" w:rsidRPr="00321532" w:rsidRDefault="003A6A33" w:rsidP="003A6A33">
            <w:pPr>
              <w:pStyle w:val="TAL"/>
              <w:rPr>
                <w:ins w:id="80" w:author="Apple" w:date="2022-04-19T10:0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632D39" w14:textId="77777777" w:rsidR="003A6A33" w:rsidRPr="00321532" w:rsidRDefault="003A6A33" w:rsidP="003A6A33">
            <w:pPr>
              <w:pStyle w:val="TAL"/>
              <w:rPr>
                <w:ins w:id="81" w:author="Apple" w:date="2022-04-19T10:0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2CAB335" w14:textId="0D4F4C37" w:rsidR="003A6A33" w:rsidRDefault="003A6A33" w:rsidP="003A6A33">
            <w:pPr>
              <w:pStyle w:val="TAL"/>
              <w:rPr>
                <w:ins w:id="82" w:author="Apple" w:date="2022-04-19T10:00:00Z"/>
                <w:rFonts w:asciiTheme="majorHAnsi" w:hAnsiTheme="majorHAnsi" w:cstheme="majorHAnsi"/>
                <w:szCs w:val="18"/>
                <w:lang w:eastAsia="ja-JP"/>
              </w:rPr>
            </w:pPr>
            <w:ins w:id="83" w:author="Apple" w:date="2022-04-19T10:00:00Z">
              <w:r>
                <w:rPr>
                  <w:rFonts w:asciiTheme="majorHAnsi" w:hAnsiTheme="majorHAnsi" w:cstheme="majorHAnsi"/>
                  <w:szCs w:val="18"/>
                  <w:lang w:eastAsia="ja-JP"/>
                </w:rPr>
                <w:t>Optional with capability signalling</w:t>
              </w:r>
            </w:ins>
          </w:p>
        </w:tc>
      </w:tr>
      <w:tr w:rsidR="003A6A33" w:rsidRPr="00321532" w14:paraId="7C15E344" w14:textId="77777777" w:rsidTr="004C473C">
        <w:trPr>
          <w:trHeight w:val="20"/>
          <w:ins w:id="84" w:author="Apple" w:date="2022-04-19T09:53:00Z"/>
        </w:trPr>
        <w:tc>
          <w:tcPr>
            <w:tcW w:w="1130" w:type="dxa"/>
            <w:tcBorders>
              <w:top w:val="single" w:sz="4" w:space="0" w:color="auto"/>
              <w:left w:val="single" w:sz="4" w:space="0" w:color="auto"/>
              <w:bottom w:val="single" w:sz="4" w:space="0" w:color="auto"/>
              <w:right w:val="single" w:sz="4" w:space="0" w:color="auto"/>
            </w:tcBorders>
          </w:tcPr>
          <w:p w14:paraId="3577F727" w14:textId="1C906FF1" w:rsidR="003A6A33" w:rsidRPr="00321532" w:rsidRDefault="003A6A33" w:rsidP="003A6A33">
            <w:pPr>
              <w:pStyle w:val="TAL"/>
              <w:rPr>
                <w:ins w:id="85" w:author="Apple" w:date="2022-04-19T09:53:00Z"/>
                <w:rFonts w:asciiTheme="majorHAnsi" w:hAnsiTheme="majorHAnsi" w:cstheme="majorHAnsi"/>
                <w:color w:val="000000" w:themeColor="text1"/>
                <w:szCs w:val="18"/>
                <w:lang w:eastAsia="ja-JP"/>
              </w:rPr>
            </w:pPr>
            <w:ins w:id="86" w:author="Apple" w:date="2022-04-19T09:53: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565174CC" w14:textId="6C23339C" w:rsidR="003A6A33" w:rsidRPr="00321532" w:rsidRDefault="003A6A33" w:rsidP="003A6A33">
            <w:pPr>
              <w:pStyle w:val="TAL"/>
              <w:rPr>
                <w:ins w:id="87" w:author="Apple" w:date="2022-04-19T09:53:00Z"/>
                <w:rFonts w:asciiTheme="majorHAnsi" w:hAnsiTheme="majorHAnsi" w:cstheme="majorHAnsi"/>
                <w:color w:val="000000" w:themeColor="text1"/>
                <w:szCs w:val="18"/>
                <w:lang w:eastAsia="ja-JP"/>
              </w:rPr>
            </w:pPr>
            <w:ins w:id="88" w:author="Apple" w:date="2022-04-19T09:53:00Z">
              <w:r>
                <w:rPr>
                  <w:rFonts w:asciiTheme="majorHAnsi" w:hAnsiTheme="majorHAnsi" w:cstheme="majorHAnsi"/>
                  <w:szCs w:val="18"/>
                  <w:lang w:eastAsia="ja-JP"/>
                </w:rPr>
                <w:t>34-4</w:t>
              </w:r>
            </w:ins>
          </w:p>
        </w:tc>
        <w:tc>
          <w:tcPr>
            <w:tcW w:w="1559" w:type="dxa"/>
            <w:tcBorders>
              <w:top w:val="single" w:sz="4" w:space="0" w:color="auto"/>
              <w:left w:val="single" w:sz="4" w:space="0" w:color="auto"/>
              <w:bottom w:val="single" w:sz="4" w:space="0" w:color="auto"/>
              <w:right w:val="single" w:sz="4" w:space="0" w:color="auto"/>
            </w:tcBorders>
          </w:tcPr>
          <w:p w14:paraId="0DFAA9F4" w14:textId="1D7FD751" w:rsidR="003A6A33" w:rsidRPr="00321532" w:rsidRDefault="003A6A33" w:rsidP="003A6A33">
            <w:pPr>
              <w:pStyle w:val="TAL"/>
              <w:rPr>
                <w:ins w:id="89" w:author="Apple" w:date="2022-04-19T09:53:00Z"/>
                <w:rFonts w:asciiTheme="majorHAnsi" w:eastAsia="SimSun" w:hAnsiTheme="majorHAnsi" w:cstheme="majorHAnsi"/>
                <w:color w:val="000000" w:themeColor="text1"/>
                <w:szCs w:val="18"/>
                <w:lang w:eastAsia="zh-CN"/>
              </w:rPr>
            </w:pPr>
            <w:ins w:id="90" w:author="Apple" w:date="2022-04-19T09:53:00Z">
              <w:r>
                <w:rPr>
                  <w:rFonts w:asciiTheme="majorHAnsi" w:eastAsia="SimSun" w:hAnsiTheme="majorHAnsi" w:cstheme="majorHAnsi"/>
                  <w:szCs w:val="18"/>
                  <w:lang w:eastAsia="zh-CN"/>
                </w:rPr>
                <w:t xml:space="preserve">Support of sSCell dormancy </w:t>
              </w:r>
            </w:ins>
          </w:p>
        </w:tc>
        <w:tc>
          <w:tcPr>
            <w:tcW w:w="6371" w:type="dxa"/>
            <w:tcBorders>
              <w:top w:val="single" w:sz="4" w:space="0" w:color="auto"/>
              <w:left w:val="single" w:sz="4" w:space="0" w:color="auto"/>
              <w:bottom w:val="single" w:sz="4" w:space="0" w:color="auto"/>
              <w:right w:val="single" w:sz="4" w:space="0" w:color="auto"/>
            </w:tcBorders>
          </w:tcPr>
          <w:p w14:paraId="6456A212" w14:textId="4C740AC7" w:rsidR="003A6A33" w:rsidRPr="00321532" w:rsidRDefault="003A6A33" w:rsidP="003A6A33">
            <w:pPr>
              <w:pStyle w:val="ListParagraph"/>
              <w:autoSpaceDE w:val="0"/>
              <w:autoSpaceDN w:val="0"/>
              <w:adjustRightInd w:val="0"/>
              <w:snapToGrid w:val="0"/>
              <w:spacing w:afterLines="50" w:after="120"/>
              <w:ind w:leftChars="0" w:left="360" w:hanging="360"/>
              <w:contextualSpacing/>
              <w:rPr>
                <w:ins w:id="91" w:author="Apple" w:date="2022-04-19T09:53:00Z"/>
                <w:rFonts w:asciiTheme="majorHAnsi" w:hAnsiTheme="majorHAnsi" w:cstheme="majorHAnsi"/>
                <w:color w:val="000000" w:themeColor="text1"/>
                <w:sz w:val="18"/>
                <w:szCs w:val="18"/>
              </w:rPr>
            </w:pPr>
            <w:ins w:id="92" w:author="Apple" w:date="2022-04-19T09:53:00Z">
              <w:r>
                <w:rPr>
                  <w:rFonts w:asciiTheme="majorHAnsi" w:hAnsiTheme="majorHAnsi" w:cstheme="majorHAnsi"/>
                  <w:sz w:val="18"/>
                  <w:szCs w:val="18"/>
                </w:rPr>
                <w:t xml:space="preserve">Support of sSCell dormancy when sSCell cross carrier scheduling to PCell/PSCell is configured </w:t>
              </w:r>
            </w:ins>
          </w:p>
        </w:tc>
        <w:tc>
          <w:tcPr>
            <w:tcW w:w="1277" w:type="dxa"/>
            <w:tcBorders>
              <w:top w:val="single" w:sz="4" w:space="0" w:color="auto"/>
              <w:left w:val="single" w:sz="4" w:space="0" w:color="auto"/>
              <w:bottom w:val="single" w:sz="4" w:space="0" w:color="auto"/>
              <w:right w:val="single" w:sz="4" w:space="0" w:color="auto"/>
            </w:tcBorders>
          </w:tcPr>
          <w:p w14:paraId="6A9481BA" w14:textId="0047A31D" w:rsidR="003A6A33" w:rsidRPr="00321532" w:rsidRDefault="003A6A33" w:rsidP="003A6A33">
            <w:pPr>
              <w:pStyle w:val="TAL"/>
              <w:rPr>
                <w:ins w:id="93" w:author="Apple" w:date="2022-04-19T09:53:00Z"/>
                <w:rFonts w:asciiTheme="majorHAnsi" w:hAnsiTheme="majorHAnsi" w:cstheme="majorHAnsi"/>
                <w:color w:val="000000" w:themeColor="text1"/>
                <w:szCs w:val="18"/>
              </w:rPr>
            </w:pPr>
            <w:ins w:id="94" w:author="Apple" w:date="2022-04-19T09:53:00Z">
              <w:r>
                <w:rPr>
                  <w:rFonts w:asciiTheme="majorHAnsi" w:hAnsiTheme="majorHAnsi" w:cstheme="majorHAnsi"/>
                  <w:szCs w:val="18"/>
                </w:rPr>
                <w:t>34-1</w:t>
              </w:r>
            </w:ins>
            <w:ins w:id="95" w:author="Apple" w:date="2022-04-19T09:55:00Z">
              <w:r>
                <w:rPr>
                  <w:rFonts w:asciiTheme="majorHAnsi" w:hAnsiTheme="majorHAnsi" w:cstheme="majorHAnsi"/>
                  <w:szCs w:val="18"/>
                </w:rPr>
                <w:t xml:space="preserve"> or </w:t>
              </w:r>
            </w:ins>
            <w:ins w:id="96" w:author="Apple" w:date="2022-04-19T09:53:00Z">
              <w:r>
                <w:rPr>
                  <w:rFonts w:asciiTheme="majorHAnsi" w:hAnsiTheme="majorHAnsi" w:cstheme="majorHAnsi"/>
                  <w:szCs w:val="18"/>
                </w:rPr>
                <w:t>34-2</w:t>
              </w:r>
            </w:ins>
          </w:p>
        </w:tc>
        <w:tc>
          <w:tcPr>
            <w:tcW w:w="858" w:type="dxa"/>
            <w:tcBorders>
              <w:top w:val="single" w:sz="4" w:space="0" w:color="auto"/>
              <w:left w:val="single" w:sz="4" w:space="0" w:color="auto"/>
              <w:bottom w:val="single" w:sz="4" w:space="0" w:color="auto"/>
              <w:right w:val="single" w:sz="4" w:space="0" w:color="auto"/>
            </w:tcBorders>
          </w:tcPr>
          <w:p w14:paraId="5E4199B4" w14:textId="781F59F1" w:rsidR="003A6A33" w:rsidRPr="00321532" w:rsidRDefault="003A6A33" w:rsidP="003A6A33">
            <w:pPr>
              <w:pStyle w:val="TAL"/>
              <w:rPr>
                <w:ins w:id="97" w:author="Apple" w:date="2022-04-19T09:53:00Z"/>
                <w:rFonts w:asciiTheme="majorHAnsi" w:eastAsia="SimSun" w:hAnsiTheme="majorHAnsi" w:cstheme="majorHAnsi"/>
                <w:color w:val="000000" w:themeColor="text1"/>
                <w:szCs w:val="18"/>
                <w:lang w:eastAsia="zh-CN"/>
              </w:rPr>
            </w:pPr>
            <w:ins w:id="98" w:author="Apple" w:date="2022-04-19T09:53: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5B28621" w14:textId="65CA706E" w:rsidR="003A6A33" w:rsidRPr="00321532" w:rsidRDefault="003A6A33" w:rsidP="003A6A33">
            <w:pPr>
              <w:pStyle w:val="TAL"/>
              <w:rPr>
                <w:ins w:id="99" w:author="Apple" w:date="2022-04-19T09:53:00Z"/>
                <w:rFonts w:cs="Arial"/>
                <w:color w:val="000000" w:themeColor="text1"/>
                <w:szCs w:val="18"/>
              </w:rPr>
            </w:pPr>
            <w:ins w:id="100" w:author="Apple" w:date="2022-04-19T09:53: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CD05D80" w14:textId="77777777" w:rsidR="003A6A33" w:rsidRPr="00321532" w:rsidRDefault="003A6A33" w:rsidP="003A6A33">
            <w:pPr>
              <w:pStyle w:val="TAL"/>
              <w:rPr>
                <w:ins w:id="101" w:author="Apple" w:date="2022-04-19T09:53: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09FFC92" w14:textId="22480BCC" w:rsidR="003A6A33" w:rsidRPr="00321532" w:rsidRDefault="003A6A33" w:rsidP="003A6A33">
            <w:pPr>
              <w:pStyle w:val="TAL"/>
              <w:rPr>
                <w:ins w:id="102" w:author="Apple" w:date="2022-04-19T09:53:00Z"/>
                <w:rFonts w:asciiTheme="majorHAnsi" w:hAnsiTheme="majorHAnsi" w:cstheme="majorHAnsi"/>
                <w:color w:val="000000" w:themeColor="text1"/>
                <w:szCs w:val="18"/>
                <w:lang w:eastAsia="ja-JP"/>
              </w:rPr>
            </w:pPr>
            <w:ins w:id="103" w:author="Apple" w:date="2022-04-19T09:53: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74A95DA7" w14:textId="40F950CC" w:rsidR="003A6A33" w:rsidRPr="00321532" w:rsidRDefault="003A6A33" w:rsidP="003A6A33">
            <w:pPr>
              <w:pStyle w:val="TAL"/>
              <w:rPr>
                <w:ins w:id="104" w:author="Apple" w:date="2022-04-19T09:53:00Z"/>
                <w:rFonts w:asciiTheme="majorHAnsi" w:hAnsiTheme="majorHAnsi" w:cstheme="majorHAnsi"/>
                <w:color w:val="000000" w:themeColor="text1"/>
                <w:szCs w:val="18"/>
              </w:rPr>
            </w:pPr>
            <w:ins w:id="105" w:author="Apple" w:date="2022-04-19T09:53: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207AD019" w14:textId="379D8B16" w:rsidR="003A6A33" w:rsidRPr="00321532" w:rsidRDefault="003A6A33" w:rsidP="003A6A33">
            <w:pPr>
              <w:pStyle w:val="TAL"/>
              <w:rPr>
                <w:ins w:id="106" w:author="Apple" w:date="2022-04-19T09:53:00Z"/>
                <w:rFonts w:asciiTheme="majorHAnsi" w:hAnsiTheme="majorHAnsi" w:cstheme="majorHAnsi"/>
                <w:color w:val="000000" w:themeColor="text1"/>
                <w:szCs w:val="18"/>
              </w:rPr>
            </w:pPr>
            <w:ins w:id="107" w:author="Apple" w:date="2022-04-19T09:53: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228E0F73" w14:textId="77777777" w:rsidR="003A6A33" w:rsidRPr="00321532" w:rsidRDefault="003A6A33" w:rsidP="003A6A33">
            <w:pPr>
              <w:pStyle w:val="TAL"/>
              <w:rPr>
                <w:ins w:id="108" w:author="Apple" w:date="2022-04-19T09:53: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EF36361" w14:textId="77777777" w:rsidR="003A6A33" w:rsidRPr="00321532" w:rsidRDefault="003A6A33" w:rsidP="003A6A33">
            <w:pPr>
              <w:pStyle w:val="TAL"/>
              <w:rPr>
                <w:ins w:id="109" w:author="Apple" w:date="2022-04-19T09:53: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A384759" w14:textId="31ED90D4" w:rsidR="003A6A33" w:rsidRPr="00321532" w:rsidRDefault="003A6A33" w:rsidP="003A6A33">
            <w:pPr>
              <w:pStyle w:val="TAL"/>
              <w:rPr>
                <w:ins w:id="110" w:author="Apple" w:date="2022-04-19T09:53:00Z"/>
                <w:rFonts w:asciiTheme="majorHAnsi" w:hAnsiTheme="majorHAnsi" w:cstheme="majorHAnsi"/>
                <w:color w:val="000000" w:themeColor="text1"/>
                <w:szCs w:val="18"/>
              </w:rPr>
            </w:pPr>
            <w:ins w:id="111" w:author="Apple" w:date="2022-04-19T09:53:00Z">
              <w:r>
                <w:rPr>
                  <w:rFonts w:asciiTheme="majorHAnsi" w:hAnsiTheme="majorHAnsi" w:cstheme="majorHAnsi"/>
                  <w:szCs w:val="18"/>
                  <w:lang w:eastAsia="ja-JP"/>
                </w:rPr>
                <w:t>Optional with capability signalling</w:t>
              </w:r>
            </w:ins>
          </w:p>
        </w:tc>
      </w:tr>
      <w:tr w:rsidR="003A6A33" w:rsidRPr="00321532" w14:paraId="43D33F99" w14:textId="77777777" w:rsidTr="004C473C">
        <w:trPr>
          <w:trHeight w:val="20"/>
          <w:ins w:id="112" w:author="Apple" w:date="2022-04-19T10:00:00Z"/>
        </w:trPr>
        <w:tc>
          <w:tcPr>
            <w:tcW w:w="1130" w:type="dxa"/>
            <w:tcBorders>
              <w:top w:val="single" w:sz="4" w:space="0" w:color="auto"/>
              <w:left w:val="single" w:sz="4" w:space="0" w:color="auto"/>
              <w:bottom w:val="single" w:sz="4" w:space="0" w:color="auto"/>
              <w:right w:val="single" w:sz="4" w:space="0" w:color="auto"/>
            </w:tcBorders>
          </w:tcPr>
          <w:p w14:paraId="5D006CB1" w14:textId="77777777" w:rsidR="003A6A33" w:rsidRPr="00321532" w:rsidRDefault="003A6A33" w:rsidP="004C473C">
            <w:pPr>
              <w:pStyle w:val="TAL"/>
              <w:rPr>
                <w:ins w:id="113" w:author="Apple" w:date="2022-04-19T10:00:00Z"/>
                <w:rFonts w:asciiTheme="majorHAnsi" w:hAnsiTheme="majorHAnsi" w:cstheme="majorHAnsi"/>
                <w:color w:val="000000" w:themeColor="text1"/>
                <w:szCs w:val="18"/>
                <w:lang w:eastAsia="ja-JP"/>
              </w:rPr>
            </w:pPr>
            <w:ins w:id="114" w:author="Apple" w:date="2022-04-19T10:00: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74569E29" w14:textId="7E78BDBB" w:rsidR="003A6A33" w:rsidRPr="00321532" w:rsidRDefault="003A6A33" w:rsidP="004C473C">
            <w:pPr>
              <w:pStyle w:val="TAL"/>
              <w:rPr>
                <w:ins w:id="115" w:author="Apple" w:date="2022-04-19T10:00:00Z"/>
                <w:rFonts w:asciiTheme="majorHAnsi" w:hAnsiTheme="majorHAnsi" w:cstheme="majorHAnsi"/>
                <w:color w:val="000000" w:themeColor="text1"/>
                <w:szCs w:val="18"/>
                <w:lang w:eastAsia="ja-JP"/>
              </w:rPr>
            </w:pPr>
            <w:ins w:id="116" w:author="Apple" w:date="2022-04-19T10:00:00Z">
              <w:r>
                <w:rPr>
                  <w:rFonts w:asciiTheme="majorHAnsi" w:hAnsiTheme="majorHAnsi" w:cstheme="majorHAnsi"/>
                  <w:szCs w:val="18"/>
                  <w:lang w:eastAsia="ja-JP"/>
                </w:rPr>
                <w:t>34-4a</w:t>
              </w:r>
            </w:ins>
          </w:p>
        </w:tc>
        <w:tc>
          <w:tcPr>
            <w:tcW w:w="1559" w:type="dxa"/>
            <w:tcBorders>
              <w:top w:val="single" w:sz="4" w:space="0" w:color="auto"/>
              <w:left w:val="single" w:sz="4" w:space="0" w:color="auto"/>
              <w:bottom w:val="single" w:sz="4" w:space="0" w:color="auto"/>
              <w:right w:val="single" w:sz="4" w:space="0" w:color="auto"/>
            </w:tcBorders>
          </w:tcPr>
          <w:p w14:paraId="39FE7F42" w14:textId="6D7E8C00" w:rsidR="003A6A33" w:rsidRPr="00321532" w:rsidRDefault="007C4B6D" w:rsidP="004C473C">
            <w:pPr>
              <w:pStyle w:val="TAL"/>
              <w:rPr>
                <w:ins w:id="117" w:author="Apple" w:date="2022-04-19T10:00:00Z"/>
                <w:rFonts w:asciiTheme="majorHAnsi" w:eastAsia="SimSun" w:hAnsiTheme="majorHAnsi" w:cstheme="majorHAnsi"/>
                <w:color w:val="000000" w:themeColor="text1"/>
                <w:szCs w:val="18"/>
                <w:lang w:eastAsia="zh-CN"/>
              </w:rPr>
            </w:pPr>
            <w:ins w:id="118" w:author="Apple" w:date="2022-04-19T10:01:00Z">
              <w:r>
                <w:rPr>
                  <w:rFonts w:asciiTheme="majorHAnsi" w:eastAsia="SimSun" w:hAnsiTheme="majorHAnsi" w:cstheme="majorHAnsi"/>
                  <w:szCs w:val="18"/>
                  <w:lang w:eastAsia="zh-CN"/>
                </w:rPr>
                <w:t>S</w:t>
              </w:r>
              <w:r w:rsidRPr="007C4B6D">
                <w:rPr>
                  <w:rFonts w:asciiTheme="majorHAnsi" w:eastAsia="SimSun" w:hAnsiTheme="majorHAnsi" w:cstheme="majorHAnsi"/>
                  <w:szCs w:val="18"/>
                  <w:lang w:eastAsia="zh-CN"/>
                </w:rPr>
                <w:t>upport for disabling scaling factor α when activated sSCell is switched to dormant BWP</w:t>
              </w:r>
            </w:ins>
            <w:ins w:id="119" w:author="Apple" w:date="2022-04-19T10:00:00Z">
              <w:r w:rsidR="003A6A33">
                <w:rPr>
                  <w:rFonts w:asciiTheme="majorHAnsi" w:eastAsia="SimSun" w:hAnsiTheme="majorHAnsi" w:cstheme="majorHAnsi"/>
                  <w:szCs w:val="18"/>
                  <w:lang w:eastAsia="zh-CN"/>
                </w:rPr>
                <w:t xml:space="preserve"> </w:t>
              </w:r>
            </w:ins>
          </w:p>
        </w:tc>
        <w:tc>
          <w:tcPr>
            <w:tcW w:w="6371" w:type="dxa"/>
            <w:tcBorders>
              <w:top w:val="single" w:sz="4" w:space="0" w:color="auto"/>
              <w:left w:val="single" w:sz="4" w:space="0" w:color="auto"/>
              <w:bottom w:val="single" w:sz="4" w:space="0" w:color="auto"/>
              <w:right w:val="single" w:sz="4" w:space="0" w:color="auto"/>
            </w:tcBorders>
          </w:tcPr>
          <w:p w14:paraId="7364E442" w14:textId="7E451492" w:rsidR="003A6A33" w:rsidRPr="00321532" w:rsidRDefault="007C4B6D" w:rsidP="004C473C">
            <w:pPr>
              <w:pStyle w:val="ListParagraph"/>
              <w:autoSpaceDE w:val="0"/>
              <w:autoSpaceDN w:val="0"/>
              <w:adjustRightInd w:val="0"/>
              <w:snapToGrid w:val="0"/>
              <w:spacing w:afterLines="50" w:after="120"/>
              <w:ind w:leftChars="0" w:left="360" w:hanging="360"/>
              <w:contextualSpacing/>
              <w:rPr>
                <w:ins w:id="120" w:author="Apple" w:date="2022-04-19T10:00:00Z"/>
                <w:rFonts w:asciiTheme="majorHAnsi" w:hAnsiTheme="majorHAnsi" w:cstheme="majorHAnsi"/>
                <w:color w:val="000000" w:themeColor="text1"/>
                <w:sz w:val="18"/>
                <w:szCs w:val="18"/>
              </w:rPr>
            </w:pPr>
            <w:ins w:id="121" w:author="Apple" w:date="2022-04-19T10:01:00Z">
              <w:r w:rsidRPr="007C4B6D">
                <w:rPr>
                  <w:rFonts w:asciiTheme="majorHAnsi" w:hAnsiTheme="majorHAnsi" w:cstheme="majorHAnsi"/>
                  <w:sz w:val="18"/>
                  <w:szCs w:val="18"/>
                </w:rPr>
                <w:t xml:space="preserve">Support </w:t>
              </w:r>
              <w:r>
                <w:rPr>
                  <w:rFonts w:asciiTheme="majorHAnsi" w:hAnsiTheme="majorHAnsi" w:cstheme="majorHAnsi"/>
                  <w:sz w:val="18"/>
                  <w:szCs w:val="18"/>
                </w:rPr>
                <w:t>of</w:t>
              </w:r>
              <w:r w:rsidRPr="007C4B6D">
                <w:rPr>
                  <w:rFonts w:asciiTheme="majorHAnsi" w:hAnsiTheme="majorHAnsi" w:cstheme="majorHAnsi"/>
                  <w:sz w:val="18"/>
                  <w:szCs w:val="18"/>
                </w:rPr>
                <w:t xml:space="preserve"> disabling scaling factor α when activated sSCell is switched to dormant BWP</w:t>
              </w:r>
            </w:ins>
          </w:p>
        </w:tc>
        <w:tc>
          <w:tcPr>
            <w:tcW w:w="1277" w:type="dxa"/>
            <w:tcBorders>
              <w:top w:val="single" w:sz="4" w:space="0" w:color="auto"/>
              <w:left w:val="single" w:sz="4" w:space="0" w:color="auto"/>
              <w:bottom w:val="single" w:sz="4" w:space="0" w:color="auto"/>
              <w:right w:val="single" w:sz="4" w:space="0" w:color="auto"/>
            </w:tcBorders>
          </w:tcPr>
          <w:p w14:paraId="0095BDA7" w14:textId="16AB47E4" w:rsidR="003A6A33" w:rsidRPr="00321532" w:rsidRDefault="003A6A33" w:rsidP="004C473C">
            <w:pPr>
              <w:pStyle w:val="TAL"/>
              <w:rPr>
                <w:ins w:id="122" w:author="Apple" w:date="2022-04-19T10:00:00Z"/>
                <w:rFonts w:asciiTheme="majorHAnsi" w:hAnsiTheme="majorHAnsi" w:cstheme="majorHAnsi"/>
                <w:color w:val="000000" w:themeColor="text1"/>
                <w:szCs w:val="18"/>
              </w:rPr>
            </w:pPr>
            <w:ins w:id="123" w:author="Apple" w:date="2022-04-19T10:00:00Z">
              <w:r>
                <w:rPr>
                  <w:rFonts w:asciiTheme="majorHAnsi" w:hAnsiTheme="majorHAnsi" w:cstheme="majorHAnsi"/>
                  <w:szCs w:val="18"/>
                </w:rPr>
                <w:t>34-4</w:t>
              </w:r>
            </w:ins>
          </w:p>
        </w:tc>
        <w:tc>
          <w:tcPr>
            <w:tcW w:w="858" w:type="dxa"/>
            <w:tcBorders>
              <w:top w:val="single" w:sz="4" w:space="0" w:color="auto"/>
              <w:left w:val="single" w:sz="4" w:space="0" w:color="auto"/>
              <w:bottom w:val="single" w:sz="4" w:space="0" w:color="auto"/>
              <w:right w:val="single" w:sz="4" w:space="0" w:color="auto"/>
            </w:tcBorders>
          </w:tcPr>
          <w:p w14:paraId="0B9964F2" w14:textId="77777777" w:rsidR="003A6A33" w:rsidRPr="00321532" w:rsidRDefault="003A6A33" w:rsidP="004C473C">
            <w:pPr>
              <w:pStyle w:val="TAL"/>
              <w:rPr>
                <w:ins w:id="124" w:author="Apple" w:date="2022-04-19T10:00:00Z"/>
                <w:rFonts w:asciiTheme="majorHAnsi" w:eastAsia="SimSun" w:hAnsiTheme="majorHAnsi" w:cstheme="majorHAnsi"/>
                <w:color w:val="000000" w:themeColor="text1"/>
                <w:szCs w:val="18"/>
                <w:lang w:eastAsia="zh-CN"/>
              </w:rPr>
            </w:pPr>
            <w:ins w:id="125" w:author="Apple" w:date="2022-04-19T10:0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6C25103" w14:textId="77777777" w:rsidR="003A6A33" w:rsidRPr="00321532" w:rsidRDefault="003A6A33" w:rsidP="004C473C">
            <w:pPr>
              <w:pStyle w:val="TAL"/>
              <w:rPr>
                <w:ins w:id="126" w:author="Apple" w:date="2022-04-19T10:00:00Z"/>
                <w:rFonts w:cs="Arial"/>
                <w:color w:val="000000" w:themeColor="text1"/>
                <w:szCs w:val="18"/>
              </w:rPr>
            </w:pPr>
            <w:ins w:id="127" w:author="Apple" w:date="2022-04-19T10:0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7AAAECE" w14:textId="77777777" w:rsidR="003A6A33" w:rsidRPr="00321532" w:rsidRDefault="003A6A33" w:rsidP="004C473C">
            <w:pPr>
              <w:pStyle w:val="TAL"/>
              <w:rPr>
                <w:ins w:id="128" w:author="Apple" w:date="2022-04-19T10:00: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A00D457" w14:textId="77777777" w:rsidR="003A6A33" w:rsidRPr="00321532" w:rsidRDefault="003A6A33" w:rsidP="004C473C">
            <w:pPr>
              <w:pStyle w:val="TAL"/>
              <w:rPr>
                <w:ins w:id="129" w:author="Apple" w:date="2022-04-19T10:00:00Z"/>
                <w:rFonts w:asciiTheme="majorHAnsi" w:hAnsiTheme="majorHAnsi" w:cstheme="majorHAnsi"/>
                <w:color w:val="000000" w:themeColor="text1"/>
                <w:szCs w:val="18"/>
                <w:lang w:eastAsia="ja-JP"/>
              </w:rPr>
            </w:pPr>
            <w:ins w:id="130" w:author="Apple" w:date="2022-04-19T10:00: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7CDED1F0" w14:textId="77777777" w:rsidR="003A6A33" w:rsidRPr="00321532" w:rsidRDefault="003A6A33" w:rsidP="004C473C">
            <w:pPr>
              <w:pStyle w:val="TAL"/>
              <w:rPr>
                <w:ins w:id="131" w:author="Apple" w:date="2022-04-19T10:00:00Z"/>
                <w:rFonts w:asciiTheme="majorHAnsi" w:hAnsiTheme="majorHAnsi" w:cstheme="majorHAnsi"/>
                <w:color w:val="000000" w:themeColor="text1"/>
                <w:szCs w:val="18"/>
              </w:rPr>
            </w:pPr>
            <w:ins w:id="132" w:author="Apple" w:date="2022-04-19T10:00: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0B28D735" w14:textId="77777777" w:rsidR="003A6A33" w:rsidRPr="00321532" w:rsidRDefault="003A6A33" w:rsidP="004C473C">
            <w:pPr>
              <w:pStyle w:val="TAL"/>
              <w:rPr>
                <w:ins w:id="133" w:author="Apple" w:date="2022-04-19T10:00:00Z"/>
                <w:rFonts w:asciiTheme="majorHAnsi" w:hAnsiTheme="majorHAnsi" w:cstheme="majorHAnsi"/>
                <w:color w:val="000000" w:themeColor="text1"/>
                <w:szCs w:val="18"/>
              </w:rPr>
            </w:pPr>
            <w:ins w:id="134" w:author="Apple" w:date="2022-04-19T10:00: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38D4B8D6" w14:textId="77777777" w:rsidR="003A6A33" w:rsidRPr="00321532" w:rsidRDefault="003A6A33" w:rsidP="004C473C">
            <w:pPr>
              <w:pStyle w:val="TAL"/>
              <w:rPr>
                <w:ins w:id="135" w:author="Apple" w:date="2022-04-19T10:0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C3C681" w14:textId="77777777" w:rsidR="003A6A33" w:rsidRPr="00321532" w:rsidRDefault="003A6A33" w:rsidP="004C473C">
            <w:pPr>
              <w:pStyle w:val="TAL"/>
              <w:rPr>
                <w:ins w:id="136" w:author="Apple" w:date="2022-04-19T10:0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8A317C2" w14:textId="77777777" w:rsidR="003A6A33" w:rsidRPr="00321532" w:rsidRDefault="003A6A33" w:rsidP="004C473C">
            <w:pPr>
              <w:pStyle w:val="TAL"/>
              <w:rPr>
                <w:ins w:id="137" w:author="Apple" w:date="2022-04-19T10:00:00Z"/>
                <w:rFonts w:asciiTheme="majorHAnsi" w:hAnsiTheme="majorHAnsi" w:cstheme="majorHAnsi"/>
                <w:color w:val="000000" w:themeColor="text1"/>
                <w:szCs w:val="18"/>
              </w:rPr>
            </w:pPr>
            <w:ins w:id="138" w:author="Apple" w:date="2022-04-19T10:00:00Z">
              <w:r>
                <w:rPr>
                  <w:rFonts w:asciiTheme="majorHAnsi" w:hAnsiTheme="majorHAnsi" w:cstheme="majorHAnsi"/>
                  <w:szCs w:val="18"/>
                  <w:lang w:eastAsia="ja-JP"/>
                </w:rPr>
                <w:t>Optional with capability signalling</w:t>
              </w:r>
            </w:ins>
          </w:p>
        </w:tc>
      </w:tr>
    </w:tbl>
    <w:p w14:paraId="1A3BAD6C" w14:textId="77777777" w:rsidR="003A6A33" w:rsidRDefault="003A6A33" w:rsidP="003A6A33">
      <w:pPr>
        <w:rPr>
          <w:ins w:id="139" w:author="Apple" w:date="2022-04-19T10:00:00Z"/>
          <w:rFonts w:eastAsia="MS Mincho"/>
          <w:sz w:val="22"/>
        </w:rPr>
      </w:pPr>
    </w:p>
    <w:p w14:paraId="6C1D79BE" w14:textId="77777777" w:rsidR="007E6364" w:rsidRDefault="007E6364" w:rsidP="0060021C">
      <w:pPr>
        <w:rPr>
          <w:rFonts w:eastAsia="MS Mincho"/>
          <w:sz w:val="22"/>
        </w:rPr>
      </w:pPr>
    </w:p>
    <w:sectPr w:rsidR="007E6364"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F955" w14:textId="77777777" w:rsidR="00FB181F" w:rsidRDefault="00FB181F">
      <w:r>
        <w:separator/>
      </w:r>
    </w:p>
  </w:endnote>
  <w:endnote w:type="continuationSeparator" w:id="0">
    <w:p w14:paraId="30E1466F" w14:textId="77777777" w:rsidR="00FB181F" w:rsidRDefault="00FB181F">
      <w:r>
        <w:continuationSeparator/>
      </w:r>
    </w:p>
  </w:endnote>
  <w:endnote w:type="continuationNotice" w:id="1">
    <w:p w14:paraId="40B39F72" w14:textId="77777777" w:rsidR="00FB181F" w:rsidRDefault="00FB1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E6B42" w14:textId="77777777" w:rsidR="00FB181F" w:rsidRDefault="00FB181F">
      <w:r>
        <w:separator/>
      </w:r>
    </w:p>
  </w:footnote>
  <w:footnote w:type="continuationSeparator" w:id="0">
    <w:p w14:paraId="65C5DE07" w14:textId="77777777" w:rsidR="00FB181F" w:rsidRDefault="00FB181F">
      <w:r>
        <w:continuationSeparator/>
      </w:r>
    </w:p>
  </w:footnote>
  <w:footnote w:type="continuationNotice" w:id="1">
    <w:p w14:paraId="1F6D9330" w14:textId="77777777" w:rsidR="00FB181F" w:rsidRDefault="00FB18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33DA"/>
    <w:multiLevelType w:val="hybridMultilevel"/>
    <w:tmpl w:val="BA4A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C7379A"/>
    <w:multiLevelType w:val="hybridMultilevel"/>
    <w:tmpl w:val="8B0CBA8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1426C79"/>
    <w:multiLevelType w:val="hybridMultilevel"/>
    <w:tmpl w:val="57224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hybridMultilevel"/>
    <w:tmpl w:val="FCD29254"/>
    <w:lvl w:ilvl="0" w:tplc="D726901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F1FCC"/>
    <w:multiLevelType w:val="hybridMultilevel"/>
    <w:tmpl w:val="1D0A69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1973939">
    <w:abstractNumId w:val="16"/>
  </w:num>
  <w:num w:numId="2" w16cid:durableId="1600487266">
    <w:abstractNumId w:val="9"/>
  </w:num>
  <w:num w:numId="3" w16cid:durableId="430900336">
    <w:abstractNumId w:val="17"/>
  </w:num>
  <w:num w:numId="4" w16cid:durableId="121769480">
    <w:abstractNumId w:val="3"/>
  </w:num>
  <w:num w:numId="5" w16cid:durableId="262225671">
    <w:abstractNumId w:val="4"/>
  </w:num>
  <w:num w:numId="6" w16cid:durableId="1408765056">
    <w:abstractNumId w:val="10"/>
  </w:num>
  <w:num w:numId="7" w16cid:durableId="216209148">
    <w:abstractNumId w:val="15"/>
  </w:num>
  <w:num w:numId="8" w16cid:durableId="1965456251">
    <w:abstractNumId w:val="13"/>
  </w:num>
  <w:num w:numId="9" w16cid:durableId="2091584725">
    <w:abstractNumId w:val="12"/>
  </w:num>
  <w:num w:numId="10" w16cid:durableId="965164451">
    <w:abstractNumId w:val="7"/>
  </w:num>
  <w:num w:numId="11" w16cid:durableId="1128819378">
    <w:abstractNumId w:val="11"/>
  </w:num>
  <w:num w:numId="12" w16cid:durableId="219680804">
    <w:abstractNumId w:val="14"/>
  </w:num>
  <w:num w:numId="13" w16cid:durableId="927271211">
    <w:abstractNumId w:val="0"/>
  </w:num>
  <w:num w:numId="14" w16cid:durableId="322508199">
    <w:abstractNumId w:val="2"/>
  </w:num>
  <w:num w:numId="15" w16cid:durableId="269629411">
    <w:abstractNumId w:val="6"/>
  </w:num>
  <w:num w:numId="16" w16cid:durableId="1885869016">
    <w:abstractNumId w:val="1"/>
  </w:num>
  <w:num w:numId="17" w16cid:durableId="190075960">
    <w:abstractNumId w:val="5"/>
  </w:num>
  <w:num w:numId="18" w16cid:durableId="697968396">
    <w:abstractNumId w:val="18"/>
  </w:num>
  <w:num w:numId="19" w16cid:durableId="1110277574">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52"/>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2B7"/>
    <w:rsid w:val="00075498"/>
    <w:rsid w:val="0007585B"/>
    <w:rsid w:val="00075C47"/>
    <w:rsid w:val="00075C87"/>
    <w:rsid w:val="00075DC0"/>
    <w:rsid w:val="0007603A"/>
    <w:rsid w:val="000761E9"/>
    <w:rsid w:val="000766A3"/>
    <w:rsid w:val="0007674F"/>
    <w:rsid w:val="00076A35"/>
    <w:rsid w:val="00076B47"/>
    <w:rsid w:val="00076F55"/>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371"/>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BC9"/>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822"/>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EFF"/>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1C87"/>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1A"/>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5C9"/>
    <w:rsid w:val="00102A44"/>
    <w:rsid w:val="00102AB0"/>
    <w:rsid w:val="00102DC7"/>
    <w:rsid w:val="00102DE4"/>
    <w:rsid w:val="00102EFF"/>
    <w:rsid w:val="00103103"/>
    <w:rsid w:val="00103195"/>
    <w:rsid w:val="001038FC"/>
    <w:rsid w:val="00103BE0"/>
    <w:rsid w:val="00103D0C"/>
    <w:rsid w:val="00103D3A"/>
    <w:rsid w:val="001041A3"/>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C51"/>
    <w:rsid w:val="00126F12"/>
    <w:rsid w:val="0012721B"/>
    <w:rsid w:val="0012727B"/>
    <w:rsid w:val="0012739A"/>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6AD"/>
    <w:rsid w:val="0013496C"/>
    <w:rsid w:val="001353C2"/>
    <w:rsid w:val="001359E4"/>
    <w:rsid w:val="00135B02"/>
    <w:rsid w:val="00135E98"/>
    <w:rsid w:val="00135F39"/>
    <w:rsid w:val="00136322"/>
    <w:rsid w:val="00136378"/>
    <w:rsid w:val="00136640"/>
    <w:rsid w:val="0013698F"/>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85A"/>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91F"/>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45"/>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732"/>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05B"/>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C4F"/>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1FC"/>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BD"/>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B6F"/>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7F0"/>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A6D"/>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0DC"/>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57EFB"/>
    <w:rsid w:val="00260195"/>
    <w:rsid w:val="002602CE"/>
    <w:rsid w:val="002603EF"/>
    <w:rsid w:val="0026061B"/>
    <w:rsid w:val="002606B3"/>
    <w:rsid w:val="002609C0"/>
    <w:rsid w:val="002609EE"/>
    <w:rsid w:val="00260D10"/>
    <w:rsid w:val="00261073"/>
    <w:rsid w:val="00261409"/>
    <w:rsid w:val="002619C9"/>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72C"/>
    <w:rsid w:val="0028682C"/>
    <w:rsid w:val="002869D0"/>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980"/>
    <w:rsid w:val="00292AAE"/>
    <w:rsid w:val="0029318A"/>
    <w:rsid w:val="0029341D"/>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807"/>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F6E"/>
    <w:rsid w:val="003072BE"/>
    <w:rsid w:val="003073D5"/>
    <w:rsid w:val="003075B3"/>
    <w:rsid w:val="0030782D"/>
    <w:rsid w:val="00307BCE"/>
    <w:rsid w:val="00307F29"/>
    <w:rsid w:val="003103BD"/>
    <w:rsid w:val="00310CB5"/>
    <w:rsid w:val="00311437"/>
    <w:rsid w:val="0031179F"/>
    <w:rsid w:val="00312093"/>
    <w:rsid w:val="003120F5"/>
    <w:rsid w:val="0031215B"/>
    <w:rsid w:val="003122E5"/>
    <w:rsid w:val="00312401"/>
    <w:rsid w:val="00312A35"/>
    <w:rsid w:val="00312AF0"/>
    <w:rsid w:val="00312C11"/>
    <w:rsid w:val="00313006"/>
    <w:rsid w:val="00313448"/>
    <w:rsid w:val="003134A5"/>
    <w:rsid w:val="003137EF"/>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B82"/>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2DF"/>
    <w:rsid w:val="003517C5"/>
    <w:rsid w:val="003518D6"/>
    <w:rsid w:val="00351A3A"/>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0F28"/>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A6"/>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A33"/>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5B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C7DC7"/>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5E"/>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650"/>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88B"/>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931"/>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7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89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0B1"/>
    <w:rsid w:val="00514991"/>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975"/>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612"/>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97C"/>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2ECE"/>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666"/>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713"/>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6F80"/>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3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59B"/>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7B3"/>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ECC"/>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29"/>
    <w:rsid w:val="006619DC"/>
    <w:rsid w:val="00661C17"/>
    <w:rsid w:val="00661E6D"/>
    <w:rsid w:val="00661E8E"/>
    <w:rsid w:val="00661E9E"/>
    <w:rsid w:val="00662256"/>
    <w:rsid w:val="006622C1"/>
    <w:rsid w:val="00662323"/>
    <w:rsid w:val="00662623"/>
    <w:rsid w:val="006627C5"/>
    <w:rsid w:val="0066292B"/>
    <w:rsid w:val="00662A63"/>
    <w:rsid w:val="00662D2C"/>
    <w:rsid w:val="00663044"/>
    <w:rsid w:val="00663296"/>
    <w:rsid w:val="00663A44"/>
    <w:rsid w:val="00663C0F"/>
    <w:rsid w:val="006642F9"/>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27"/>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6F"/>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19C"/>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939"/>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2DB"/>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6FFB"/>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0EC5"/>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1F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3D"/>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B72"/>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392"/>
    <w:rsid w:val="007C4B6D"/>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525"/>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64"/>
    <w:rsid w:val="007E642D"/>
    <w:rsid w:val="007E6540"/>
    <w:rsid w:val="007E69FE"/>
    <w:rsid w:val="007E6A08"/>
    <w:rsid w:val="007E70FA"/>
    <w:rsid w:val="007E71F4"/>
    <w:rsid w:val="007E73FC"/>
    <w:rsid w:val="007E755B"/>
    <w:rsid w:val="007E7583"/>
    <w:rsid w:val="007E7736"/>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A4"/>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FF"/>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866"/>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2D7"/>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A0"/>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29E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E1"/>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7B3"/>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135"/>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793"/>
    <w:rsid w:val="008F7818"/>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11B"/>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08E"/>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869"/>
    <w:rsid w:val="00927BBF"/>
    <w:rsid w:val="00927CB3"/>
    <w:rsid w:val="00927D48"/>
    <w:rsid w:val="00927E09"/>
    <w:rsid w:val="00927F75"/>
    <w:rsid w:val="0093057F"/>
    <w:rsid w:val="00930AFA"/>
    <w:rsid w:val="0093173B"/>
    <w:rsid w:val="00932047"/>
    <w:rsid w:val="0093204B"/>
    <w:rsid w:val="0093234A"/>
    <w:rsid w:val="0093235F"/>
    <w:rsid w:val="0093256F"/>
    <w:rsid w:val="00932658"/>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173"/>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9E0"/>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CF"/>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7D1"/>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1C43"/>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229"/>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2EDA"/>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C90"/>
    <w:rsid w:val="00A00D6C"/>
    <w:rsid w:val="00A00F29"/>
    <w:rsid w:val="00A0105D"/>
    <w:rsid w:val="00A01A07"/>
    <w:rsid w:val="00A01AE4"/>
    <w:rsid w:val="00A01AF7"/>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1D"/>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447"/>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4A1"/>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4CD"/>
    <w:rsid w:val="00A667AC"/>
    <w:rsid w:val="00A66929"/>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004"/>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9E8"/>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8F"/>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D1E"/>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113"/>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360"/>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608"/>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471"/>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8F8"/>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180"/>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BA"/>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0BD"/>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2C5D"/>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ECB"/>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4F2F"/>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94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916"/>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967"/>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AE"/>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2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70"/>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32"/>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7FE"/>
    <w:rsid w:val="00E54A05"/>
    <w:rsid w:val="00E54A2C"/>
    <w:rsid w:val="00E54DFA"/>
    <w:rsid w:val="00E54EB8"/>
    <w:rsid w:val="00E55A67"/>
    <w:rsid w:val="00E55E30"/>
    <w:rsid w:val="00E55EE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1D3"/>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6CA"/>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CE3"/>
    <w:rsid w:val="00E72EA1"/>
    <w:rsid w:val="00E7385D"/>
    <w:rsid w:val="00E739E3"/>
    <w:rsid w:val="00E73C6D"/>
    <w:rsid w:val="00E74366"/>
    <w:rsid w:val="00E74582"/>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A93"/>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9A6"/>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B3A"/>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CFA"/>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E9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AE"/>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AED"/>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FEC"/>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012"/>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81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89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32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1F8D"/>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D85970"/>
    <w:pPr>
      <w:tabs>
        <w:tab w:val="left" w:pos="1701"/>
        <w:tab w:val="right" w:pos="9639"/>
      </w:tabs>
      <w:spacing w:after="240"/>
    </w:pPr>
    <w:rPr>
      <w:rFonts w:eastAsia="Times New Roman"/>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C0E6D2A1-9688-BD4A-AD4E-20CDC10F5E57}">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1637</Words>
  <Characters>9334</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Wei Zeng</cp:lastModifiedBy>
  <cp:revision>2</cp:revision>
  <cp:lastPrinted>2017-08-09T04:40:00Z</cp:lastPrinted>
  <dcterms:created xsi:type="dcterms:W3CDTF">2022-05-05T04:47:00Z</dcterms:created>
  <dcterms:modified xsi:type="dcterms:W3CDTF">2022-05-05T04:47:00Z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